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intelligence2.xml" ContentType="application/vnd.ms-office.intelligence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455D45F1" wp14:textId="77777777">
      <w:pPr>
        <w:spacing w:before="0" w:after="60"/>
        <w:jc w:val="center"/>
      </w:pPr>
      <w:r w:rsidRPr="7BFEDD15" w:rsidR="7BFEDD15">
        <w:rPr>
          <w:rFonts w:ascii="Arial" w:hAnsi="Arial" w:eastAsia="Arial" w:cs="Arial"/>
          <w:b w:val="1"/>
          <w:bCs w:val="1"/>
          <w:color w:val="1F4E79"/>
          <w:sz w:val="40"/>
          <w:szCs w:val="40"/>
        </w:rPr>
        <w:t>DiChao</w:t>
      </w:r>
      <w:r w:rsidRPr="7BFEDD15" w:rsidR="7BFEDD15">
        <w:rPr>
          <w:rFonts w:ascii="Arial" w:hAnsi="Arial" w:eastAsia="Arial" w:cs="Arial"/>
          <w:b w:val="1"/>
          <w:bCs w:val="1"/>
          <w:color w:val="1F4E79"/>
          <w:sz w:val="40"/>
          <w:szCs w:val="40"/>
        </w:rPr>
        <w:t xml:space="preserve"> (Daniel) Wu</w:t>
      </w:r>
    </w:p>
    <w:p xmlns:wp14="http://schemas.microsoft.com/office/word/2010/wordml" w:rsidP="7BFEDD15" w14:paraId="3632648A" wp14:textId="2650B251">
      <w:pPr>
        <w:spacing w:before="0" w:after="40"/>
        <w:jc w:val="center"/>
        <w:rPr>
          <w:rFonts w:ascii="Arial" w:hAnsi="Arial" w:eastAsia="Arial" w:cs="Arial"/>
          <w:color w:val="595959"/>
          <w:sz w:val="20"/>
          <w:szCs w:val="20"/>
        </w:rPr>
      </w:pPr>
      <w:r w:rsidRPr="7BFEDD15" w:rsidR="7BFEDD15">
        <w:rPr>
          <w:rFonts w:ascii="Arial" w:hAnsi="Arial" w:eastAsia="Arial" w:cs="Arial"/>
          <w:color w:val="595959"/>
          <w:sz w:val="20"/>
          <w:szCs w:val="20"/>
        </w:rPr>
        <w:t xml:space="preserve">0410 186 216 </w:t>
      </w:r>
      <w:r w:rsidRPr="7BFEDD15" w:rsidR="7BFEDD15">
        <w:rPr>
          <w:rFonts w:ascii="Arial" w:hAnsi="Arial" w:eastAsia="Arial" w:cs="Arial"/>
          <w:color w:val="595959"/>
          <w:sz w:val="20"/>
          <w:szCs w:val="20"/>
        </w:rPr>
        <w:t>| dichao.wu@icloud.com</w:t>
      </w:r>
    </w:p>
    <w:p xmlns:wp14="http://schemas.microsoft.com/office/word/2010/wordml" w14:paraId="672A6659" wp14:textId="77777777">
      <w:pPr>
        <w:spacing w:before="0" w:after="80"/>
      </w:pPr>
    </w:p>
    <w:p xmlns:wp14="http://schemas.microsoft.com/office/word/2010/wordml" w14:paraId="07DAC14A" wp14:textId="77777777">
      <w:pPr>
        <w:spacing w:before="200" w:after="0"/>
      </w:pPr>
      <w:r w:rsidRPr="7BFEDD15" w:rsidR="7BFEDD15">
        <w:rPr>
          <w:rFonts w:ascii="Arial" w:hAnsi="Arial" w:eastAsia="Arial" w:cs="Arial"/>
          <w:b w:val="1"/>
          <w:bCs w:val="1"/>
          <w:color w:val="1F4E79"/>
          <w:sz w:val="24"/>
          <w:szCs w:val="24"/>
        </w:rPr>
        <w:t>PROFESSIONAL SUMMARY</w:t>
      </w:r>
    </w:p>
    <w:p xmlns:wp14="http://schemas.microsoft.com/office/word/2010/wordml" w:rsidP="7BFEDD15" w14:paraId="0A37501D" wp14:textId="77777777">
      <w:pPr>
        <w:pBdr>
          <w:bottom w:val="single" w:color="2E75B6" w:sz="6" w:space="1"/>
        </w:pBdr>
        <w:spacing w:before="0" w:after="80"/>
      </w:pPr>
    </w:p>
    <w:p xmlns:wp14="http://schemas.microsoft.com/office/word/2010/wordml" w14:paraId="5EC38CDD" wp14:textId="77777777">
      <w:pPr>
        <w:spacing w:before="40" w:after="40"/>
      </w:pPr>
      <w:r w:rsidRPr="7BFEDD15" w:rsidR="7BFEDD15">
        <w:rPr>
          <w:rFonts w:ascii="Arial" w:hAnsi="Arial" w:eastAsia="Arial" w:cs="Arial"/>
          <w:color w:val="000000"/>
          <w:sz w:val="20"/>
          <w:szCs w:val="20"/>
        </w:rPr>
        <w:t xml:space="preserve">Results-driven Senior Domain Architect and IAM specialist with 10+ years of experience across enterprise solution architecture, ICT infrastructure, cloud migration, endpoint management, and cybersecurity. Proven </w:t>
      </w:r>
      <w:r w:rsidRPr="7BFEDD15" w:rsidR="7BFEDD15">
        <w:rPr>
          <w:rFonts w:ascii="Arial" w:hAnsi="Arial" w:eastAsia="Arial" w:cs="Arial"/>
          <w:color w:val="000000"/>
          <w:sz w:val="20"/>
          <w:szCs w:val="20"/>
        </w:rPr>
        <w:t>track record</w:t>
      </w:r>
      <w:r w:rsidRPr="7BFEDD15" w:rsidR="7BFEDD15">
        <w:rPr>
          <w:rFonts w:ascii="Arial" w:hAnsi="Arial" w:eastAsia="Arial" w:cs="Arial"/>
          <w:color w:val="000000"/>
          <w:sz w:val="20"/>
          <w:szCs w:val="20"/>
        </w:rPr>
        <w:t xml:space="preserve"> designing and delivering complex technology solutions for NSW Government and large Australian enterprises, translating detailed business requirements specifications (BRS) into scalable, secure infrastructure aligned to enterprise architecture (EA) frameworks and governance processes. Deep </w:t>
      </w:r>
      <w:r w:rsidRPr="7BFEDD15" w:rsidR="7BFEDD15">
        <w:rPr>
          <w:rFonts w:ascii="Arial" w:hAnsi="Arial" w:eastAsia="Arial" w:cs="Arial"/>
          <w:color w:val="000000"/>
          <w:sz w:val="20"/>
          <w:szCs w:val="20"/>
        </w:rPr>
        <w:t>expertise</w:t>
      </w:r>
      <w:r w:rsidRPr="7BFEDD15" w:rsidR="7BFEDD15">
        <w:rPr>
          <w:rFonts w:ascii="Arial" w:hAnsi="Arial" w:eastAsia="Arial" w:cs="Arial"/>
          <w:color w:val="000000"/>
          <w:sz w:val="20"/>
          <w:szCs w:val="20"/>
        </w:rPr>
        <w:t xml:space="preserve"> in Microsoft Entra ID (Azure AD), IaaS/PaaS cloud hosting, technology roadmaps, solution design patterns, PowerShell automation, ServiceNow ITSM, and privileged access management (PAM). ITIL-aligned service delivery mindset with strong stakeholder engagement, Agile project management, and a demonstrated ability to drive IT </w:t>
      </w:r>
      <w:r w:rsidRPr="7BFEDD15" w:rsidR="7BFEDD15">
        <w:rPr>
          <w:rFonts w:ascii="Arial" w:hAnsi="Arial" w:eastAsia="Arial" w:cs="Arial"/>
          <w:color w:val="000000"/>
          <w:sz w:val="20"/>
          <w:szCs w:val="20"/>
        </w:rPr>
        <w:t>standardisation</w:t>
      </w:r>
      <w:r w:rsidRPr="7BFEDD15" w:rsidR="7BFEDD15">
        <w:rPr>
          <w:rFonts w:ascii="Arial" w:hAnsi="Arial" w:eastAsia="Arial" w:cs="Arial"/>
          <w:color w:val="000000"/>
          <w:sz w:val="20"/>
          <w:szCs w:val="20"/>
        </w:rPr>
        <w:t xml:space="preserve"> and consolidation across complex public-sector environments.</w:t>
      </w:r>
    </w:p>
    <w:p xmlns:wp14="http://schemas.microsoft.com/office/word/2010/wordml" w14:paraId="5DAB6C7B" wp14:textId="77777777">
      <w:pPr>
        <w:spacing w:before="60" w:after="0"/>
      </w:pPr>
    </w:p>
    <w:p xmlns:wp14="http://schemas.microsoft.com/office/word/2010/wordml" w14:paraId="6F9E96EA" wp14:textId="77777777">
      <w:pPr>
        <w:spacing w:before="200" w:after="0"/>
      </w:pPr>
      <w:r w:rsidRPr="7BFEDD15" w:rsidR="7BFEDD15">
        <w:rPr>
          <w:rFonts w:ascii="Arial" w:hAnsi="Arial" w:eastAsia="Arial" w:cs="Arial"/>
          <w:b w:val="1"/>
          <w:bCs w:val="1"/>
          <w:color w:val="1F4E79"/>
          <w:sz w:val="24"/>
          <w:szCs w:val="24"/>
        </w:rPr>
        <w:t>CORE COMPETENCIES / TECHNICAL SKILLS</w:t>
      </w:r>
    </w:p>
    <w:p xmlns:wp14="http://schemas.microsoft.com/office/word/2010/wordml" w:rsidP="7BFEDD15" w14:paraId="02EB378F" wp14:textId="77777777">
      <w:pPr>
        <w:pBdr>
          <w:bottom w:val="single" w:color="2E75B6" w:sz="6" w:space="1"/>
        </w:pBdr>
        <w:spacing w:before="0" w:after="80"/>
      </w:pPr>
    </w:p>
    <w:p xmlns:wp14="http://schemas.microsoft.com/office/word/2010/wordml" w14:paraId="46C7024A" wp14:textId="77777777">
      <w:pPr>
        <w:spacing w:before="60" w:after="0"/>
      </w:pPr>
      <w:r w:rsidRPr="7BFEDD15" w:rsidR="7BFEDD15">
        <w:rPr>
          <w:rFonts w:ascii="Arial" w:hAnsi="Arial" w:eastAsia="Arial" w:cs="Arial"/>
          <w:b w:val="1"/>
          <w:bCs w:val="1"/>
          <w:color w:val="000000"/>
          <w:sz w:val="20"/>
          <w:szCs w:val="20"/>
        </w:rPr>
        <w:t xml:space="preserve">Solution Architecture: </w:t>
      </w:r>
      <w:r w:rsidRPr="7BFEDD15" w:rsidR="7BFEDD15">
        <w:rPr>
          <w:rFonts w:ascii="Arial" w:hAnsi="Arial" w:eastAsia="Arial" w:cs="Arial"/>
          <w:color w:val="000000"/>
          <w:sz w:val="20"/>
          <w:szCs w:val="20"/>
        </w:rPr>
        <w:t>Solution Design, High-Level Design (HLD), Low-Level Design (LLD), Design Patterns, Technology Roadmaps, Enterprise Architecture (EA) Frameworks, Options Papers, Business Requirements Specifications (BRS), Technology Reference Models, Target State Architecture</w:t>
      </w:r>
    </w:p>
    <w:p xmlns:wp14="http://schemas.microsoft.com/office/word/2010/wordml" w14:paraId="2407EF2C" wp14:textId="77777777">
      <w:pPr>
        <w:spacing w:before="60" w:after="0"/>
      </w:pPr>
      <w:r w:rsidRPr="7BFEDD15" w:rsidR="7BFEDD15">
        <w:rPr>
          <w:rFonts w:ascii="Arial" w:hAnsi="Arial" w:eastAsia="Arial" w:cs="Arial"/>
          <w:b w:val="1"/>
          <w:bCs w:val="1"/>
          <w:color w:val="000000"/>
          <w:sz w:val="20"/>
          <w:szCs w:val="20"/>
        </w:rPr>
        <w:t xml:space="preserve">IAM &amp; Security: </w:t>
      </w:r>
      <w:r w:rsidRPr="7BFEDD15" w:rsidR="7BFEDD15">
        <w:rPr>
          <w:rFonts w:ascii="Arial" w:hAnsi="Arial" w:eastAsia="Arial" w:cs="Arial"/>
          <w:color w:val="000000"/>
          <w:sz w:val="20"/>
          <w:szCs w:val="20"/>
        </w:rPr>
        <w:t xml:space="preserve">Microsoft Entra ID (Azure AD), Active Directory (AD DS), Identity &amp; Access Management (IAM), Privileged Access Management (PAM), </w:t>
      </w:r>
      <w:r w:rsidRPr="7BFEDD15" w:rsidR="7BFEDD15">
        <w:rPr>
          <w:rFonts w:ascii="Arial" w:hAnsi="Arial" w:eastAsia="Arial" w:cs="Arial"/>
          <w:color w:val="000000"/>
          <w:sz w:val="20"/>
          <w:szCs w:val="20"/>
        </w:rPr>
        <w:t>Arcon</w:t>
      </w:r>
      <w:r w:rsidRPr="7BFEDD15" w:rsidR="7BFEDD15">
        <w:rPr>
          <w:rFonts w:ascii="Arial" w:hAnsi="Arial" w:eastAsia="Arial" w:cs="Arial"/>
          <w:color w:val="000000"/>
          <w:sz w:val="20"/>
          <w:szCs w:val="20"/>
        </w:rPr>
        <w:t xml:space="preserve"> PAM, </w:t>
      </w:r>
      <w:r w:rsidRPr="7BFEDD15" w:rsidR="7BFEDD15">
        <w:rPr>
          <w:rFonts w:ascii="Arial" w:hAnsi="Arial" w:eastAsia="Arial" w:cs="Arial"/>
          <w:color w:val="000000"/>
          <w:sz w:val="20"/>
          <w:szCs w:val="20"/>
        </w:rPr>
        <w:t>Delinea</w:t>
      </w:r>
      <w:r w:rsidRPr="7BFEDD15" w:rsidR="7BFEDD15">
        <w:rPr>
          <w:rFonts w:ascii="Arial" w:hAnsi="Arial" w:eastAsia="Arial" w:cs="Arial"/>
          <w:color w:val="000000"/>
          <w:sz w:val="20"/>
          <w:szCs w:val="20"/>
        </w:rPr>
        <w:t xml:space="preserve"> Secret Server, Multi-Factor Authentication (MFA), Conditional Access, Zero Trust Security, Role-Based Access Control (RBAC), Single Sign-On (SSO)</w:t>
      </w:r>
    </w:p>
    <w:p xmlns:wp14="http://schemas.microsoft.com/office/word/2010/wordml" w:rsidP="7BFEDD15" w14:paraId="260EA928" wp14:textId="77777777">
      <w:pPr>
        <w:spacing w:before="60" w:after="0"/>
        <w:rPr>
          <w:rFonts w:ascii="Arial" w:hAnsi="Arial" w:eastAsia="Arial" w:cs="Arial"/>
          <w:color w:val="000000"/>
          <w:sz w:val="20"/>
          <w:szCs w:val="20"/>
        </w:rPr>
      </w:pPr>
      <w:r w:rsidRPr="7BFEDD15" w:rsidR="7BFEDD15">
        <w:rPr>
          <w:rFonts w:ascii="Arial" w:hAnsi="Arial" w:eastAsia="Arial" w:cs="Arial"/>
          <w:b w:val="1"/>
          <w:bCs w:val="1"/>
          <w:color w:val="000000"/>
          <w:sz w:val="20"/>
          <w:szCs w:val="20"/>
        </w:rPr>
        <w:t xml:space="preserve">Infrastructure &amp; Cloud: </w:t>
      </w:r>
      <w:r w:rsidRPr="7BFEDD15" w:rsidR="7BFEDD15">
        <w:rPr>
          <w:rFonts w:ascii="Arial" w:hAnsi="Arial" w:eastAsia="Arial" w:cs="Arial"/>
          <w:color w:val="000000"/>
          <w:sz w:val="20"/>
          <w:szCs w:val="20"/>
        </w:rPr>
        <w:t xml:space="preserve">IaaS, PaaS, Microsoft Azure, Client Computing, Unified Communications, Application Delivery, Collaboration Platforms, Microsoft Intune, MDM/MAM, Windows Autopilot, Windows Server (2012–2022), Microsoft 365, AWS (foundational), Veeam Backup &amp; Replication, </w:t>
      </w:r>
      <w:r w:rsidRPr="7BFEDD15" w:rsidR="7BFEDD15">
        <w:rPr>
          <w:rFonts w:ascii="Arial" w:hAnsi="Arial" w:eastAsia="Arial" w:cs="Arial"/>
          <w:color w:val="000000"/>
          <w:sz w:val="20"/>
          <w:szCs w:val="20"/>
        </w:rPr>
        <w:t>iManage</w:t>
      </w:r>
    </w:p>
    <w:p xmlns:wp14="http://schemas.microsoft.com/office/word/2010/wordml" w14:paraId="487F2211" wp14:textId="77777777">
      <w:pPr>
        <w:spacing w:before="60" w:after="0"/>
      </w:pPr>
      <w:r w:rsidRPr="7BFEDD15" w:rsidR="7BFEDD15">
        <w:rPr>
          <w:rFonts w:ascii="Arial" w:hAnsi="Arial" w:eastAsia="Arial" w:cs="Arial"/>
          <w:b w:val="1"/>
          <w:bCs w:val="1"/>
          <w:color w:val="000000"/>
          <w:sz w:val="20"/>
          <w:szCs w:val="20"/>
        </w:rPr>
        <w:t xml:space="preserve">Automation &amp; Scripting: </w:t>
      </w:r>
      <w:r w:rsidRPr="7BFEDD15" w:rsidR="7BFEDD15">
        <w:rPr>
          <w:rFonts w:ascii="Arial" w:hAnsi="Arial" w:eastAsia="Arial" w:cs="Arial"/>
          <w:color w:val="000000"/>
          <w:sz w:val="20"/>
          <w:szCs w:val="20"/>
        </w:rPr>
        <w:t>PowerShell, Bash, JSON/YAML, CI/CD (Bamboo), Bitbucket, WordPress, HTML5</w:t>
      </w:r>
    </w:p>
    <w:p xmlns:wp14="http://schemas.microsoft.com/office/word/2010/wordml" w14:paraId="38ADDD37" wp14:textId="77777777">
      <w:pPr>
        <w:spacing w:before="60" w:after="0"/>
      </w:pPr>
      <w:r w:rsidRPr="7BFEDD15" w:rsidR="7BFEDD15">
        <w:rPr>
          <w:rFonts w:ascii="Arial" w:hAnsi="Arial" w:eastAsia="Arial" w:cs="Arial"/>
          <w:b w:val="1"/>
          <w:bCs w:val="1"/>
          <w:color w:val="000000"/>
          <w:sz w:val="20"/>
          <w:szCs w:val="20"/>
        </w:rPr>
        <w:t xml:space="preserve">ITSM &amp; Monitoring: </w:t>
      </w:r>
      <w:r w:rsidRPr="7BFEDD15" w:rsidR="7BFEDD15">
        <w:rPr>
          <w:rFonts w:ascii="Arial" w:hAnsi="Arial" w:eastAsia="Arial" w:cs="Arial"/>
          <w:color w:val="000000"/>
          <w:sz w:val="20"/>
          <w:szCs w:val="20"/>
        </w:rPr>
        <w:t>ServiceNow (ITSM, CMDB), Splunk (SIEM), Power BI, Tableau, Jira, Confluence, Cherwell, Trello</w:t>
      </w:r>
    </w:p>
    <w:p xmlns:wp14="http://schemas.microsoft.com/office/word/2010/wordml" w14:paraId="1E6A3A2C" wp14:textId="77777777">
      <w:pPr>
        <w:spacing w:before="60" w:after="0"/>
      </w:pPr>
      <w:r w:rsidRPr="7BFEDD15" w:rsidR="7BFEDD15">
        <w:rPr>
          <w:rFonts w:ascii="Arial" w:hAnsi="Arial" w:eastAsia="Arial" w:cs="Arial"/>
          <w:b w:val="1"/>
          <w:bCs w:val="1"/>
          <w:color w:val="000000"/>
          <w:sz w:val="20"/>
          <w:szCs w:val="20"/>
        </w:rPr>
        <w:t xml:space="preserve">Methodologies: </w:t>
      </w:r>
      <w:r w:rsidRPr="7BFEDD15" w:rsidR="7BFEDD15">
        <w:rPr>
          <w:rFonts w:ascii="Arial" w:hAnsi="Arial" w:eastAsia="Arial" w:cs="Arial"/>
          <w:color w:val="000000"/>
          <w:sz w:val="20"/>
          <w:szCs w:val="20"/>
        </w:rPr>
        <w:t>ITIL v4, Agile/Scrum, TOGAF (familiar), Change Management, Incident Management, Risk Management, Business Continuity Planning (BCP)</w:t>
      </w:r>
    </w:p>
    <w:p xmlns:wp14="http://schemas.microsoft.com/office/word/2010/wordml" w14:paraId="6A05A809" wp14:textId="77777777">
      <w:pPr>
        <w:spacing w:before="60" w:after="0"/>
      </w:pPr>
    </w:p>
    <w:p xmlns:wp14="http://schemas.microsoft.com/office/word/2010/wordml" w14:paraId="74D97871" wp14:textId="77777777">
      <w:pPr>
        <w:spacing w:before="200" w:after="0"/>
      </w:pPr>
      <w:r w:rsidRPr="7BFEDD15" w:rsidR="7BFEDD15">
        <w:rPr>
          <w:rFonts w:ascii="Arial" w:hAnsi="Arial" w:eastAsia="Arial" w:cs="Arial"/>
          <w:b w:val="1"/>
          <w:bCs w:val="1"/>
          <w:color w:val="1F4E79"/>
          <w:sz w:val="24"/>
          <w:szCs w:val="24"/>
        </w:rPr>
        <w:t>WORK EXPERIENCE</w:t>
      </w:r>
    </w:p>
    <w:p xmlns:wp14="http://schemas.microsoft.com/office/word/2010/wordml" w:rsidP="7BFEDD15" w14:paraId="5A39BBE3" wp14:textId="77777777">
      <w:pPr>
        <w:pBdr>
          <w:bottom w:val="single" w:color="2E75B6" w:sz="6" w:space="1"/>
        </w:pBdr>
        <w:spacing w:before="0" w:after="80"/>
      </w:pPr>
    </w:p>
    <w:p xmlns:wp14="http://schemas.microsoft.com/office/word/2010/wordml" w14:paraId="1AA4A227" wp14:textId="0298C2D7">
      <w:pPr>
        <w:tabs>
          <w:tab w:val="right" w:pos="9360"/>
        </w:tabs>
        <w:spacing w:before="160" w:after="40"/>
      </w:pPr>
      <w:r w:rsidRPr="4913CA4A" w:rsidR="06D9AF95">
        <w:rPr>
          <w:rFonts w:ascii="Arial" w:hAnsi="Arial" w:eastAsia="Arial" w:cs="Arial"/>
          <w:b w:val="1"/>
          <w:bCs w:val="1"/>
          <w:color w:val="000000"/>
          <w:sz w:val="22"/>
          <w:szCs w:val="22"/>
        </w:rPr>
        <w:t xml:space="preserve">Senior Domain Architect </w:t>
      </w:r>
      <w:r w:rsidRPr="4913CA4A" w:rsidR="040FC391">
        <w:rPr>
          <w:rFonts w:ascii="Arial" w:hAnsi="Arial" w:eastAsia="Arial" w:cs="Arial"/>
          <w:b w:val="1"/>
          <w:bCs w:val="1"/>
          <w:color w:val="000000"/>
          <w:sz w:val="22"/>
          <w:szCs w:val="22"/>
        </w:rPr>
        <w:t xml:space="preserve">| </w:t>
      </w:r>
      <w:r w:rsidRPr="4913CA4A" w:rsidR="040FC391">
        <w:rPr>
          <w:rFonts w:ascii="Arial" w:hAnsi="Arial" w:eastAsia="Arial" w:cs="Arial"/>
          <w:color w:val="595959"/>
          <w:sz w:val="22"/>
          <w:szCs w:val="22"/>
        </w:rPr>
        <w:t>Department</w:t>
      </w:r>
      <w:r w:rsidRPr="4913CA4A" w:rsidR="06D9AF95">
        <w:rPr>
          <w:rFonts w:ascii="Arial" w:hAnsi="Arial" w:eastAsia="Arial" w:cs="Arial"/>
          <w:color w:val="595959"/>
          <w:sz w:val="22"/>
          <w:szCs w:val="22"/>
        </w:rPr>
        <w:t xml:space="preserve"> of Planning, Housing and Infrastructure (DPHI), NSW </w:t>
      </w:r>
      <w:r w:rsidRPr="4913CA4A" w:rsidR="06D9AF95">
        <w:rPr>
          <w:rFonts w:ascii="Arial" w:hAnsi="Arial" w:eastAsia="Arial" w:cs="Arial"/>
          <w:color w:val="595959"/>
          <w:sz w:val="22"/>
          <w:szCs w:val="22"/>
        </w:rPr>
        <w:t>Government</w:t>
      </w:r>
      <w:r w:rsidRPr="4913CA4A" w:rsidR="40A2A80D">
        <w:rPr>
          <w:rFonts w:ascii="Arial" w:hAnsi="Arial" w:eastAsia="Arial" w:cs="Arial"/>
          <w:color w:val="595959"/>
          <w:sz w:val="22"/>
          <w:szCs w:val="22"/>
        </w:rPr>
        <w:t xml:space="preserve"> </w:t>
      </w:r>
      <w:r w:rsidRPr="4913CA4A" w:rsidR="06D9AF95">
        <w:rPr>
          <w:rFonts w:ascii="Arial" w:hAnsi="Arial" w:eastAsia="Arial" w:cs="Arial"/>
          <w:i w:val="1"/>
          <w:iCs w:val="1"/>
          <w:color w:val="595959"/>
          <w:sz w:val="20"/>
          <w:szCs w:val="20"/>
        </w:rPr>
        <w:t>October</w:t>
      </w:r>
      <w:r w:rsidRPr="4913CA4A" w:rsidR="06D9AF95">
        <w:rPr>
          <w:rFonts w:ascii="Arial" w:hAnsi="Arial" w:eastAsia="Arial" w:cs="Arial"/>
          <w:i w:val="1"/>
          <w:iCs w:val="1"/>
          <w:color w:val="595959"/>
          <w:sz w:val="20"/>
          <w:szCs w:val="20"/>
        </w:rPr>
        <w:t xml:space="preserve"> 2025 – Present</w:t>
      </w:r>
    </w:p>
    <w:p xmlns:wp14="http://schemas.microsoft.com/office/word/2010/wordml" w14:paraId="54A2EAFC" wp14:textId="77777777">
      <w:pPr>
        <w:pStyle w:val="ListParagraph"/>
        <w:numPr>
          <w:ilvl w:val="0"/>
          <w:numId w:val="2"/>
        </w:numPr>
        <w:spacing w:before="40" w:after="40"/>
        <w:rPr/>
      </w:pPr>
      <w:r w:rsidRPr="7BFEDD15" w:rsidR="7BFEDD15">
        <w:rPr>
          <w:rFonts w:ascii="Arial" w:hAnsi="Arial" w:eastAsia="Arial" w:cs="Arial"/>
          <w:color w:val="000000"/>
          <w:sz w:val="20"/>
          <w:szCs w:val="20"/>
        </w:rPr>
        <w:t>Develop and deliver solution architectures, high-level designs (HLD</w:t>
      </w:r>
      <w:r w:rsidRPr="7BFEDD15" w:rsidR="7BFEDD15">
        <w:rPr>
          <w:rFonts w:ascii="Arial" w:hAnsi="Arial" w:eastAsia="Arial" w:cs="Arial"/>
          <w:color w:val="000000"/>
          <w:sz w:val="20"/>
          <w:szCs w:val="20"/>
        </w:rPr>
        <w:t>)</w:t>
      </w:r>
      <w:r w:rsidRPr="7BFEDD15" w:rsidR="7BFEDD15">
        <w:rPr>
          <w:rFonts w:ascii="Arial" w:hAnsi="Arial" w:eastAsia="Arial" w:cs="Arial"/>
          <w:color w:val="000000"/>
          <w:sz w:val="20"/>
          <w:szCs w:val="20"/>
        </w:rPr>
        <w:t xml:space="preserve"> and detailed technical designs for complex ICT infrastructure projects, ensuring alignment with the DIO Enterprise Architecture (EA) framework, design principles, and governance processes.</w:t>
      </w:r>
    </w:p>
    <w:p xmlns:wp14="http://schemas.microsoft.com/office/word/2010/wordml" w14:paraId="3705FD11" wp14:textId="77777777">
      <w:pPr>
        <w:pStyle w:val="ListParagraph"/>
        <w:numPr>
          <w:ilvl w:val="0"/>
          <w:numId w:val="2"/>
        </w:numPr>
        <w:spacing w:before="40" w:after="40"/>
        <w:rPr/>
      </w:pPr>
      <w:r w:rsidRPr="7BFEDD15" w:rsidR="7BFEDD15">
        <w:rPr>
          <w:rFonts w:ascii="Arial" w:hAnsi="Arial" w:eastAsia="Arial" w:cs="Arial"/>
          <w:color w:val="000000"/>
          <w:sz w:val="20"/>
          <w:szCs w:val="20"/>
        </w:rPr>
        <w:t xml:space="preserve">Review, interpret and respond to detailed Business Requirements Specifications (BRS), translating customer requirements into scalable technology solutions that meet current and future ICT capability </w:t>
      </w:r>
      <w:r w:rsidRPr="7BFEDD15" w:rsidR="7BFEDD15">
        <w:rPr>
          <w:rFonts w:ascii="Arial" w:hAnsi="Arial" w:eastAsia="Arial" w:cs="Arial"/>
          <w:color w:val="000000"/>
          <w:sz w:val="20"/>
          <w:szCs w:val="20"/>
        </w:rPr>
        <w:t>objectives</w:t>
      </w:r>
      <w:r w:rsidRPr="7BFEDD15" w:rsidR="7BFEDD15">
        <w:rPr>
          <w:rFonts w:ascii="Arial" w:hAnsi="Arial" w:eastAsia="Arial" w:cs="Arial"/>
          <w:color w:val="000000"/>
          <w:sz w:val="20"/>
          <w:szCs w:val="20"/>
        </w:rPr>
        <w:t xml:space="preserve"> across the DPHI cluster.</w:t>
      </w:r>
    </w:p>
    <w:p xmlns:wp14="http://schemas.microsoft.com/office/word/2010/wordml" w14:paraId="0CB40646" wp14:textId="77777777">
      <w:pPr>
        <w:pStyle w:val="ListParagraph"/>
        <w:numPr>
          <w:ilvl w:val="0"/>
          <w:numId w:val="2"/>
        </w:numPr>
        <w:spacing w:before="40" w:after="40"/>
        <w:rPr/>
      </w:pPr>
      <w:r w:rsidRPr="7BFEDD15" w:rsidR="7BFEDD15">
        <w:rPr>
          <w:rFonts w:ascii="Arial" w:hAnsi="Arial" w:eastAsia="Arial" w:cs="Arial"/>
          <w:color w:val="000000"/>
          <w:sz w:val="20"/>
          <w:szCs w:val="20"/>
        </w:rPr>
        <w:t>Partner with business units and the Enabling Technology team to produce solution designs, technical design patterns, and standards for business projects, improvement initiatives, and Machinery of Government (</w:t>
      </w:r>
      <w:r w:rsidRPr="7BFEDD15" w:rsidR="7BFEDD15">
        <w:rPr>
          <w:rFonts w:ascii="Arial" w:hAnsi="Arial" w:eastAsia="Arial" w:cs="Arial"/>
          <w:color w:val="000000"/>
          <w:sz w:val="20"/>
          <w:szCs w:val="20"/>
        </w:rPr>
        <w:t>MoG</w:t>
      </w:r>
      <w:r w:rsidRPr="7BFEDD15" w:rsidR="7BFEDD15">
        <w:rPr>
          <w:rFonts w:ascii="Arial" w:hAnsi="Arial" w:eastAsia="Arial" w:cs="Arial"/>
          <w:color w:val="000000"/>
          <w:sz w:val="20"/>
          <w:szCs w:val="20"/>
        </w:rPr>
        <w:t>) changes, ensuring solutions are cost-effective, secure, and fit for purpose.</w:t>
      </w:r>
    </w:p>
    <w:p xmlns:wp14="http://schemas.microsoft.com/office/word/2010/wordml" w14:paraId="66A084C1" wp14:textId="077FFC17">
      <w:pPr>
        <w:pStyle w:val="ListParagraph"/>
        <w:numPr>
          <w:ilvl w:val="0"/>
          <w:numId w:val="2"/>
        </w:numPr>
        <w:spacing w:before="40" w:after="40"/>
        <w:rPr/>
      </w:pPr>
      <w:r w:rsidRPr="7BFEDD15" w:rsidR="7BFEDD15">
        <w:rPr>
          <w:rFonts w:ascii="Arial" w:hAnsi="Arial" w:eastAsia="Arial" w:cs="Arial"/>
          <w:color w:val="000000"/>
          <w:sz w:val="20"/>
          <w:szCs w:val="20"/>
        </w:rPr>
        <w:t xml:space="preserve">Develop technology roadmaps, strategy documents, and options papers to drive </w:t>
      </w:r>
      <w:r w:rsidRPr="7BFEDD15" w:rsidR="4185F547">
        <w:rPr>
          <w:rFonts w:ascii="Arial" w:hAnsi="Arial" w:eastAsia="Arial" w:cs="Arial"/>
          <w:color w:val="000000"/>
          <w:sz w:val="20"/>
          <w:szCs w:val="20"/>
        </w:rPr>
        <w:t>standardization</w:t>
      </w:r>
      <w:r w:rsidRPr="7BFEDD15" w:rsidR="7BFEDD15">
        <w:rPr>
          <w:rFonts w:ascii="Arial" w:hAnsi="Arial" w:eastAsia="Arial" w:cs="Arial"/>
          <w:color w:val="000000"/>
          <w:sz w:val="20"/>
          <w:szCs w:val="20"/>
        </w:rPr>
        <w:t xml:space="preserve"> and consolidation of IT infrastructure across client computing, unified communications, application delivery, collaboration, identity management, and cloud hosting (IaaS/PaaS) platforms.</w:t>
      </w:r>
    </w:p>
    <w:p xmlns:wp14="http://schemas.microsoft.com/office/word/2010/wordml" w14:paraId="5125509A" wp14:textId="77777777">
      <w:pPr>
        <w:pStyle w:val="ListParagraph"/>
        <w:numPr>
          <w:ilvl w:val="0"/>
          <w:numId w:val="2"/>
        </w:numPr>
        <w:spacing w:before="40" w:after="40"/>
        <w:rPr/>
      </w:pPr>
      <w:r w:rsidRPr="7BFEDD15" w:rsidR="7BFEDD15">
        <w:rPr>
          <w:rFonts w:ascii="Arial" w:hAnsi="Arial" w:eastAsia="Arial" w:cs="Arial"/>
          <w:color w:val="000000"/>
          <w:sz w:val="20"/>
          <w:szCs w:val="20"/>
        </w:rPr>
        <w:t>Identify</w:t>
      </w:r>
      <w:r w:rsidRPr="7BFEDD15" w:rsidR="7BFEDD15">
        <w:rPr>
          <w:rFonts w:ascii="Arial" w:hAnsi="Arial" w:eastAsia="Arial" w:cs="Arial"/>
          <w:color w:val="000000"/>
          <w:sz w:val="20"/>
          <w:szCs w:val="20"/>
        </w:rPr>
        <w:t xml:space="preserve"> and manage system, infrastructure, and project interdependencies; </w:t>
      </w:r>
      <w:r w:rsidRPr="7BFEDD15" w:rsidR="7BFEDD15">
        <w:rPr>
          <w:rFonts w:ascii="Arial" w:hAnsi="Arial" w:eastAsia="Arial" w:cs="Arial"/>
          <w:color w:val="000000"/>
          <w:sz w:val="20"/>
          <w:szCs w:val="20"/>
        </w:rPr>
        <w:t>facilitate</w:t>
      </w:r>
      <w:r w:rsidRPr="7BFEDD15" w:rsidR="7BFEDD15">
        <w:rPr>
          <w:rFonts w:ascii="Arial" w:hAnsi="Arial" w:eastAsia="Arial" w:cs="Arial"/>
          <w:color w:val="000000"/>
          <w:sz w:val="20"/>
          <w:szCs w:val="20"/>
        </w:rPr>
        <w:t xml:space="preserve"> technical workshops and presentations with internal and external stakeholders to resolve complex design challenges and ensure deliverables are achieved within agreed </w:t>
      </w:r>
      <w:r w:rsidRPr="7BFEDD15" w:rsidR="7BFEDD15">
        <w:rPr>
          <w:rFonts w:ascii="Arial" w:hAnsi="Arial" w:eastAsia="Arial" w:cs="Arial"/>
          <w:color w:val="000000"/>
          <w:sz w:val="20"/>
          <w:szCs w:val="20"/>
        </w:rPr>
        <w:t>timeframes</w:t>
      </w:r>
      <w:r w:rsidRPr="7BFEDD15" w:rsidR="7BFEDD15">
        <w:rPr>
          <w:rFonts w:ascii="Arial" w:hAnsi="Arial" w:eastAsia="Arial" w:cs="Arial"/>
          <w:color w:val="000000"/>
          <w:sz w:val="20"/>
          <w:szCs w:val="20"/>
        </w:rPr>
        <w:t>.</w:t>
      </w:r>
    </w:p>
    <w:p xmlns:wp14="http://schemas.microsoft.com/office/word/2010/wordml" w14:paraId="26820C8E" wp14:textId="77777777">
      <w:pPr>
        <w:pStyle w:val="ListParagraph"/>
        <w:numPr>
          <w:ilvl w:val="0"/>
          <w:numId w:val="2"/>
        </w:numPr>
        <w:spacing w:before="40" w:after="40"/>
        <w:rPr/>
      </w:pPr>
      <w:r w:rsidRPr="7BFEDD15" w:rsidR="7BFEDD15">
        <w:rPr>
          <w:rFonts w:ascii="Arial" w:hAnsi="Arial" w:eastAsia="Arial" w:cs="Arial"/>
          <w:color w:val="000000"/>
          <w:sz w:val="20"/>
          <w:szCs w:val="20"/>
        </w:rPr>
        <w:t xml:space="preserve">Maintain currency with industry best practice, emerging technologies, and technology reference models to ensure information and data architectures </w:t>
      </w:r>
      <w:r w:rsidRPr="7BFEDD15" w:rsidR="7BFEDD15">
        <w:rPr>
          <w:rFonts w:ascii="Arial" w:hAnsi="Arial" w:eastAsia="Arial" w:cs="Arial"/>
          <w:color w:val="000000"/>
          <w:sz w:val="20"/>
          <w:szCs w:val="20"/>
        </w:rPr>
        <w:t>remain</w:t>
      </w:r>
      <w:r w:rsidRPr="7BFEDD15" w:rsidR="7BFEDD15">
        <w:rPr>
          <w:rFonts w:ascii="Arial" w:hAnsi="Arial" w:eastAsia="Arial" w:cs="Arial"/>
          <w:color w:val="000000"/>
          <w:sz w:val="20"/>
          <w:szCs w:val="20"/>
        </w:rPr>
        <w:t xml:space="preserve"> aligned to the Department's strategic outcomes with minimal operational disruption.</w:t>
      </w:r>
    </w:p>
    <w:p xmlns:wp14="http://schemas.microsoft.com/office/word/2010/wordml" w14:paraId="6D2BA249" wp14:textId="77777777">
      <w:pPr>
        <w:pStyle w:val="ListParagraph"/>
        <w:numPr>
          <w:ilvl w:val="0"/>
          <w:numId w:val="2"/>
        </w:numPr>
        <w:spacing w:before="40" w:after="40"/>
        <w:rPr/>
      </w:pPr>
      <w:r w:rsidRPr="7BFEDD15" w:rsidR="7BFEDD15">
        <w:rPr>
          <w:rFonts w:ascii="Arial" w:hAnsi="Arial" w:eastAsia="Arial" w:cs="Arial"/>
          <w:color w:val="000000"/>
          <w:sz w:val="20"/>
          <w:szCs w:val="20"/>
        </w:rPr>
        <w:t>Collaborate closely with Enterprise Architecture (EA) and Information Security teams to ensure solution designs adhere to NSW Government ICT standards, whole-of-government frameworks, and regulatory compliance requirements.</w:t>
      </w:r>
    </w:p>
    <w:p xmlns:wp14="http://schemas.microsoft.com/office/word/2010/wordml" w14:paraId="08E2D5D2" wp14:textId="2C161C8F">
      <w:pPr>
        <w:tabs>
          <w:tab w:val="right" w:pos="9360"/>
        </w:tabs>
        <w:spacing w:before="160" w:after="40"/>
      </w:pPr>
      <w:r w:rsidRPr="4913CA4A" w:rsidR="06D9AF95">
        <w:rPr>
          <w:rFonts w:ascii="Arial" w:hAnsi="Arial" w:eastAsia="Arial" w:cs="Arial"/>
          <w:b w:val="1"/>
          <w:bCs w:val="1"/>
          <w:color w:val="000000"/>
          <w:sz w:val="22"/>
          <w:szCs w:val="22"/>
        </w:rPr>
        <w:t xml:space="preserve">Senior Identity Engineer </w:t>
      </w:r>
      <w:r w:rsidRPr="4913CA4A" w:rsidR="06D9AF95">
        <w:rPr>
          <w:rFonts w:ascii="Arial" w:hAnsi="Arial" w:eastAsia="Arial" w:cs="Arial"/>
          <w:b w:val="1"/>
          <w:bCs w:val="1"/>
          <w:color w:val="000000"/>
          <w:sz w:val="22"/>
          <w:szCs w:val="22"/>
        </w:rPr>
        <w:t xml:space="preserve">| </w:t>
      </w:r>
      <w:r w:rsidRPr="4913CA4A" w:rsidR="06D9AF95">
        <w:rPr>
          <w:rFonts w:ascii="Arial" w:hAnsi="Arial" w:eastAsia="Arial" w:cs="Arial"/>
          <w:color w:val="595959"/>
          <w:sz w:val="22"/>
          <w:szCs w:val="22"/>
        </w:rPr>
        <w:t>TAFE</w:t>
      </w:r>
      <w:r w:rsidRPr="4913CA4A" w:rsidR="06D9AF95">
        <w:rPr>
          <w:rFonts w:ascii="Arial" w:hAnsi="Arial" w:eastAsia="Arial" w:cs="Arial"/>
          <w:color w:val="595959"/>
          <w:sz w:val="22"/>
          <w:szCs w:val="22"/>
        </w:rPr>
        <w:t xml:space="preserve"> </w:t>
      </w:r>
      <w:r w:rsidRPr="4913CA4A" w:rsidR="06D9AF95">
        <w:rPr>
          <w:rFonts w:ascii="Arial" w:hAnsi="Arial" w:eastAsia="Arial" w:cs="Arial"/>
          <w:color w:val="595959"/>
          <w:sz w:val="22"/>
          <w:szCs w:val="22"/>
        </w:rPr>
        <w:t>NSW</w:t>
      </w:r>
      <w:r w:rsidRPr="4913CA4A" w:rsidR="787255D3">
        <w:rPr>
          <w:rFonts w:ascii="Arial" w:hAnsi="Arial" w:eastAsia="Arial" w:cs="Arial"/>
          <w:color w:val="595959"/>
          <w:sz w:val="22"/>
          <w:szCs w:val="22"/>
        </w:rPr>
        <w:t xml:space="preserve"> </w:t>
      </w:r>
      <w:r w:rsidRPr="4913CA4A" w:rsidR="06D9AF95">
        <w:rPr>
          <w:rFonts w:ascii="Arial" w:hAnsi="Arial" w:eastAsia="Arial" w:cs="Arial"/>
          <w:i w:val="1"/>
          <w:iCs w:val="1"/>
          <w:color w:val="595959"/>
          <w:sz w:val="20"/>
          <w:szCs w:val="20"/>
        </w:rPr>
        <w:t>November</w:t>
      </w:r>
      <w:r w:rsidRPr="4913CA4A" w:rsidR="06D9AF95">
        <w:rPr>
          <w:rFonts w:ascii="Arial" w:hAnsi="Arial" w:eastAsia="Arial" w:cs="Arial"/>
          <w:i w:val="1"/>
          <w:iCs w:val="1"/>
          <w:color w:val="595959"/>
          <w:sz w:val="20"/>
          <w:szCs w:val="20"/>
        </w:rPr>
        <w:t xml:space="preserve"> 2024 – September 2025</w:t>
      </w:r>
    </w:p>
    <w:p xmlns:wp14="http://schemas.microsoft.com/office/word/2010/wordml" w14:paraId="2EAE47A6" wp14:textId="77777777">
      <w:pPr>
        <w:pStyle w:val="ListParagraph"/>
        <w:numPr>
          <w:ilvl w:val="0"/>
          <w:numId w:val="2"/>
        </w:numPr>
        <w:spacing w:before="40" w:after="40"/>
        <w:rPr/>
      </w:pPr>
      <w:r w:rsidRPr="7BFEDD15" w:rsidR="7BFEDD15">
        <w:rPr>
          <w:rFonts w:ascii="Arial" w:hAnsi="Arial" w:eastAsia="Arial" w:cs="Arial"/>
          <w:color w:val="000000"/>
          <w:sz w:val="20"/>
          <w:szCs w:val="20"/>
        </w:rPr>
        <w:t>Led a team of six Identity Administrators in automating user provisioning, application deployment, and security audits using PowerShell scripts, achieving measurable improvements in operational efficiency and a significant reduction in manual errors.</w:t>
      </w:r>
    </w:p>
    <w:p xmlns:wp14="http://schemas.microsoft.com/office/word/2010/wordml" w14:paraId="589D8736" wp14:textId="7872F85A">
      <w:pPr>
        <w:pStyle w:val="ListParagraph"/>
        <w:numPr>
          <w:ilvl w:val="0"/>
          <w:numId w:val="2"/>
        </w:numPr>
        <w:spacing w:before="40" w:after="40"/>
        <w:rPr/>
      </w:pPr>
      <w:r w:rsidRPr="7BFEDD15" w:rsidR="7BFEDD15">
        <w:rPr>
          <w:rFonts w:ascii="Arial" w:hAnsi="Arial" w:eastAsia="Arial" w:cs="Arial"/>
          <w:color w:val="000000"/>
          <w:sz w:val="20"/>
          <w:szCs w:val="20"/>
        </w:rPr>
        <w:t xml:space="preserve">Directed strategic planning, design, and continuous enhancement of Identity &amp; Access Management (IAM) systems, ensuring compliance with regulatory standards (ATO ISM / ISO 27001) and supporting scalable </w:t>
      </w:r>
      <w:r w:rsidRPr="7BFEDD15" w:rsidR="7BFEDD15">
        <w:rPr>
          <w:rFonts w:ascii="Arial" w:hAnsi="Arial" w:eastAsia="Arial" w:cs="Arial"/>
          <w:color w:val="000000"/>
          <w:sz w:val="20"/>
          <w:szCs w:val="20"/>
        </w:rPr>
        <w:t>organizational</w:t>
      </w:r>
      <w:r w:rsidRPr="7BFEDD15" w:rsidR="7BFEDD15">
        <w:rPr>
          <w:rFonts w:ascii="Arial" w:hAnsi="Arial" w:eastAsia="Arial" w:cs="Arial"/>
          <w:color w:val="000000"/>
          <w:sz w:val="20"/>
          <w:szCs w:val="20"/>
        </w:rPr>
        <w:t xml:space="preserve"> growth.</w:t>
      </w:r>
    </w:p>
    <w:p xmlns:wp14="http://schemas.microsoft.com/office/word/2010/wordml" w14:paraId="0677C110" wp14:textId="04BFF588">
      <w:pPr>
        <w:pStyle w:val="ListParagraph"/>
        <w:numPr>
          <w:ilvl w:val="0"/>
          <w:numId w:val="2"/>
        </w:numPr>
        <w:spacing w:before="40" w:after="40"/>
        <w:rPr/>
      </w:pPr>
      <w:r w:rsidRPr="7BFEDD15" w:rsidR="7BFEDD15">
        <w:rPr>
          <w:rFonts w:ascii="Arial" w:hAnsi="Arial" w:eastAsia="Arial" w:cs="Arial"/>
          <w:color w:val="000000"/>
          <w:sz w:val="20"/>
          <w:szCs w:val="20"/>
        </w:rPr>
        <w:t xml:space="preserve">Implemented Role-Based Access Control (RBAC) and Single Sign-On (SSO) frameworks across enterprise applications, reducing </w:t>
      </w:r>
      <w:r w:rsidRPr="7BFEDD15" w:rsidR="7BFEDD15">
        <w:rPr>
          <w:rFonts w:ascii="Arial" w:hAnsi="Arial" w:eastAsia="Arial" w:cs="Arial"/>
          <w:color w:val="000000"/>
          <w:sz w:val="20"/>
          <w:szCs w:val="20"/>
        </w:rPr>
        <w:t>unauthorized</w:t>
      </w:r>
      <w:r w:rsidRPr="7BFEDD15" w:rsidR="7BFEDD15">
        <w:rPr>
          <w:rFonts w:ascii="Arial" w:hAnsi="Arial" w:eastAsia="Arial" w:cs="Arial"/>
          <w:color w:val="000000"/>
          <w:sz w:val="20"/>
          <w:szCs w:val="20"/>
        </w:rPr>
        <w:t xml:space="preserve"> access incidents and strengthening the overall Zero Trust security posture.</w:t>
      </w:r>
    </w:p>
    <w:p xmlns:wp14="http://schemas.microsoft.com/office/word/2010/wordml" w14:paraId="6202A2BF" wp14:textId="77777777">
      <w:pPr>
        <w:pStyle w:val="ListParagraph"/>
        <w:numPr>
          <w:ilvl w:val="0"/>
          <w:numId w:val="2"/>
        </w:numPr>
        <w:spacing w:before="40" w:after="40"/>
        <w:rPr/>
      </w:pPr>
      <w:r w:rsidRPr="7BFEDD15" w:rsidR="7BFEDD15">
        <w:rPr>
          <w:rFonts w:ascii="Arial" w:hAnsi="Arial" w:eastAsia="Arial" w:cs="Arial"/>
          <w:color w:val="000000"/>
          <w:sz w:val="20"/>
          <w:szCs w:val="20"/>
        </w:rPr>
        <w:t xml:space="preserve">Monitored system performance and enforced proactive cybersecurity measures, including incident response protocols and SIEM alerting via Splunk, </w:t>
      </w:r>
      <w:r w:rsidRPr="7BFEDD15" w:rsidR="7BFEDD15">
        <w:rPr>
          <w:rFonts w:ascii="Arial" w:hAnsi="Arial" w:eastAsia="Arial" w:cs="Arial"/>
          <w:color w:val="000000"/>
          <w:sz w:val="20"/>
          <w:szCs w:val="20"/>
        </w:rPr>
        <w:t>maintaining</w:t>
      </w:r>
      <w:r w:rsidRPr="7BFEDD15" w:rsidR="7BFEDD15">
        <w:rPr>
          <w:rFonts w:ascii="Arial" w:hAnsi="Arial" w:eastAsia="Arial" w:cs="Arial"/>
          <w:color w:val="000000"/>
          <w:sz w:val="20"/>
          <w:szCs w:val="20"/>
        </w:rPr>
        <w:t xml:space="preserve"> 99.9% system availability.</w:t>
      </w:r>
    </w:p>
    <w:p xmlns:wp14="http://schemas.microsoft.com/office/word/2010/wordml" w14:paraId="40E36EEA" wp14:textId="7C31DBD9">
      <w:pPr>
        <w:pStyle w:val="ListParagraph"/>
        <w:numPr>
          <w:ilvl w:val="0"/>
          <w:numId w:val="2"/>
        </w:numPr>
        <w:spacing w:before="40" w:after="40"/>
        <w:rPr/>
      </w:pPr>
      <w:r w:rsidRPr="7BFEDD15" w:rsidR="7BFEDD15">
        <w:rPr>
          <w:rFonts w:ascii="Arial" w:hAnsi="Arial" w:eastAsia="Arial" w:cs="Arial"/>
          <w:color w:val="000000"/>
          <w:sz w:val="20"/>
          <w:szCs w:val="20"/>
        </w:rPr>
        <w:t xml:space="preserve">Mentored junior IAM </w:t>
      </w:r>
      <w:r w:rsidRPr="7BFEDD15" w:rsidR="7BFEDD15">
        <w:rPr>
          <w:rFonts w:ascii="Arial" w:hAnsi="Arial" w:eastAsia="Arial" w:cs="Arial"/>
          <w:color w:val="000000"/>
          <w:sz w:val="20"/>
          <w:szCs w:val="20"/>
        </w:rPr>
        <w:t>engineers;</w:t>
      </w:r>
      <w:r w:rsidRPr="7BFEDD15" w:rsidR="7BFEDD15">
        <w:rPr>
          <w:rFonts w:ascii="Arial" w:hAnsi="Arial" w:eastAsia="Arial" w:cs="Arial"/>
          <w:color w:val="000000"/>
          <w:sz w:val="20"/>
          <w:szCs w:val="20"/>
        </w:rPr>
        <w:t xml:space="preserve"> collaborated with business stakeholders to align IT initiatives with </w:t>
      </w:r>
      <w:r w:rsidRPr="7BFEDD15" w:rsidR="7BFEDD15">
        <w:rPr>
          <w:rFonts w:ascii="Arial" w:hAnsi="Arial" w:eastAsia="Arial" w:cs="Arial"/>
          <w:color w:val="000000"/>
          <w:sz w:val="20"/>
          <w:szCs w:val="20"/>
        </w:rPr>
        <w:t>organizational</w:t>
      </w:r>
      <w:r w:rsidRPr="7BFEDD15" w:rsidR="7BFEDD15">
        <w:rPr>
          <w:rFonts w:ascii="Arial" w:hAnsi="Arial" w:eastAsia="Arial" w:cs="Arial"/>
          <w:color w:val="000000"/>
          <w:sz w:val="20"/>
          <w:szCs w:val="20"/>
        </w:rPr>
        <w:t xml:space="preserve"> strategy and digital transformation roadmaps.</w:t>
      </w:r>
    </w:p>
    <w:p xmlns:wp14="http://schemas.microsoft.com/office/word/2010/wordml" w14:paraId="1D84F704" wp14:textId="1F0EED15">
      <w:pPr>
        <w:tabs>
          <w:tab w:val="right" w:pos="9360"/>
        </w:tabs>
        <w:spacing w:before="160" w:after="40"/>
      </w:pPr>
      <w:r w:rsidRPr="4913CA4A" w:rsidR="06D9AF95">
        <w:rPr>
          <w:rFonts w:ascii="Arial" w:hAnsi="Arial" w:eastAsia="Arial" w:cs="Arial"/>
          <w:b w:val="1"/>
          <w:bCs w:val="1"/>
          <w:color w:val="000000"/>
          <w:sz w:val="22"/>
          <w:szCs w:val="22"/>
        </w:rPr>
        <w:t xml:space="preserve">Senior Application Operations Analyst </w:t>
      </w:r>
      <w:r w:rsidRPr="4913CA4A" w:rsidR="49591519">
        <w:rPr>
          <w:rFonts w:ascii="Arial" w:hAnsi="Arial" w:eastAsia="Arial" w:cs="Arial"/>
          <w:b w:val="1"/>
          <w:bCs w:val="1"/>
          <w:color w:val="000000"/>
          <w:sz w:val="22"/>
          <w:szCs w:val="22"/>
        </w:rPr>
        <w:t xml:space="preserve">| </w:t>
      </w:r>
      <w:r w:rsidRPr="4913CA4A" w:rsidR="49591519">
        <w:rPr>
          <w:rFonts w:ascii="Arial" w:hAnsi="Arial" w:eastAsia="Arial" w:cs="Arial"/>
          <w:color w:val="595959"/>
          <w:sz w:val="22"/>
          <w:szCs w:val="22"/>
        </w:rPr>
        <w:t>Clyde</w:t>
      </w:r>
      <w:r w:rsidRPr="4913CA4A" w:rsidR="06D9AF95">
        <w:rPr>
          <w:rFonts w:ascii="Arial" w:hAnsi="Arial" w:eastAsia="Arial" w:cs="Arial"/>
          <w:color w:val="595959"/>
          <w:sz w:val="22"/>
          <w:szCs w:val="22"/>
        </w:rPr>
        <w:t xml:space="preserve"> &amp; </w:t>
      </w:r>
      <w:r w:rsidRPr="4913CA4A" w:rsidR="06D9AF95">
        <w:rPr>
          <w:rFonts w:ascii="Arial" w:hAnsi="Arial" w:eastAsia="Arial" w:cs="Arial"/>
          <w:color w:val="595959"/>
          <w:sz w:val="22"/>
          <w:szCs w:val="22"/>
        </w:rPr>
        <w:t>Co</w:t>
      </w:r>
      <w:r w:rsidRPr="4913CA4A" w:rsidR="4D635722">
        <w:rPr>
          <w:rFonts w:ascii="Arial" w:hAnsi="Arial" w:eastAsia="Arial" w:cs="Arial"/>
          <w:color w:val="595959"/>
          <w:sz w:val="22"/>
          <w:szCs w:val="22"/>
        </w:rPr>
        <w:t xml:space="preserve"> </w:t>
      </w:r>
      <w:r w:rsidRPr="4913CA4A" w:rsidR="06D9AF95">
        <w:rPr>
          <w:rFonts w:ascii="Arial" w:hAnsi="Arial" w:eastAsia="Arial" w:cs="Arial"/>
          <w:i w:val="1"/>
          <w:iCs w:val="1"/>
          <w:color w:val="595959"/>
          <w:sz w:val="20"/>
          <w:szCs w:val="20"/>
        </w:rPr>
        <w:t>November</w:t>
      </w:r>
      <w:r w:rsidRPr="4913CA4A" w:rsidR="06D9AF95">
        <w:rPr>
          <w:rFonts w:ascii="Arial" w:hAnsi="Arial" w:eastAsia="Arial" w:cs="Arial"/>
          <w:i w:val="1"/>
          <w:iCs w:val="1"/>
          <w:color w:val="595959"/>
          <w:sz w:val="20"/>
          <w:szCs w:val="20"/>
        </w:rPr>
        <w:t xml:space="preserve"> 2021 – August 2024</w:t>
      </w:r>
    </w:p>
    <w:p xmlns:wp14="http://schemas.microsoft.com/office/word/2010/wordml" w14:paraId="3B784040" wp14:textId="77777777">
      <w:pPr>
        <w:pStyle w:val="ListParagraph"/>
        <w:numPr>
          <w:ilvl w:val="0"/>
          <w:numId w:val="2"/>
        </w:numPr>
        <w:spacing w:before="40" w:after="40"/>
        <w:rPr/>
      </w:pPr>
      <w:r w:rsidRPr="7BFEDD15" w:rsidR="7BFEDD15">
        <w:rPr>
          <w:rFonts w:ascii="Arial" w:hAnsi="Arial" w:eastAsia="Arial" w:cs="Arial"/>
          <w:color w:val="000000"/>
          <w:sz w:val="20"/>
          <w:szCs w:val="20"/>
        </w:rPr>
        <w:t xml:space="preserve">Served as primary technical lead for the APAC </w:t>
      </w:r>
      <w:r w:rsidRPr="7BFEDD15" w:rsidR="7BFEDD15">
        <w:rPr>
          <w:rFonts w:ascii="Arial" w:hAnsi="Arial" w:eastAsia="Arial" w:cs="Arial"/>
          <w:color w:val="000000"/>
          <w:sz w:val="20"/>
          <w:szCs w:val="20"/>
        </w:rPr>
        <w:t>iManage</w:t>
      </w:r>
      <w:r w:rsidRPr="7BFEDD15" w:rsidR="7BFEDD15">
        <w:rPr>
          <w:rFonts w:ascii="Arial" w:hAnsi="Arial" w:eastAsia="Arial" w:cs="Arial"/>
          <w:color w:val="000000"/>
          <w:sz w:val="20"/>
          <w:szCs w:val="20"/>
        </w:rPr>
        <w:t xml:space="preserve"> cloud migration, managing a regional team of eight IT professionals and delivering seamless transitions across multiple sites with zero downtime and 100% stakeholder satisfaction.</w:t>
      </w:r>
    </w:p>
    <w:p xmlns:wp14="http://schemas.microsoft.com/office/word/2010/wordml" w14:paraId="37378830" wp14:textId="06326B18">
      <w:pPr>
        <w:pStyle w:val="ListParagraph"/>
        <w:numPr>
          <w:ilvl w:val="0"/>
          <w:numId w:val="2"/>
        </w:numPr>
        <w:spacing w:before="40" w:after="40"/>
        <w:rPr/>
      </w:pPr>
      <w:r w:rsidRPr="7BFEDD15" w:rsidR="7BFEDD15">
        <w:rPr>
          <w:rFonts w:ascii="Arial" w:hAnsi="Arial" w:eastAsia="Arial" w:cs="Arial"/>
          <w:color w:val="000000"/>
          <w:sz w:val="20"/>
          <w:szCs w:val="20"/>
        </w:rPr>
        <w:t xml:space="preserve">Administered and </w:t>
      </w:r>
      <w:r w:rsidRPr="7BFEDD15" w:rsidR="7BFEDD15">
        <w:rPr>
          <w:rFonts w:ascii="Arial" w:hAnsi="Arial" w:eastAsia="Arial" w:cs="Arial"/>
          <w:color w:val="000000"/>
          <w:sz w:val="20"/>
          <w:szCs w:val="20"/>
        </w:rPr>
        <w:t>optimized</w:t>
      </w:r>
      <w:r w:rsidRPr="7BFEDD15" w:rsidR="7BFEDD15">
        <w:rPr>
          <w:rFonts w:ascii="Arial" w:hAnsi="Arial" w:eastAsia="Arial" w:cs="Arial"/>
          <w:color w:val="000000"/>
          <w:sz w:val="20"/>
          <w:szCs w:val="20"/>
        </w:rPr>
        <w:t xml:space="preserve"> Microsoft Intune for 600+ endpoints, deploying MDM and MAM policies that reduced security incidents by 20% and achieved full compliance with enterprise device standards.</w:t>
      </w:r>
    </w:p>
    <w:p xmlns:wp14="http://schemas.microsoft.com/office/word/2010/wordml" w14:paraId="4EB4B159" wp14:textId="77777777">
      <w:pPr>
        <w:pStyle w:val="ListParagraph"/>
        <w:numPr>
          <w:ilvl w:val="0"/>
          <w:numId w:val="2"/>
        </w:numPr>
        <w:spacing w:before="40" w:after="40"/>
        <w:rPr/>
      </w:pPr>
      <w:r w:rsidRPr="7BFEDD15" w:rsidR="7BFEDD15">
        <w:rPr>
          <w:rFonts w:ascii="Arial" w:hAnsi="Arial" w:eastAsia="Arial" w:cs="Arial"/>
          <w:color w:val="000000"/>
          <w:sz w:val="20"/>
          <w:szCs w:val="20"/>
        </w:rPr>
        <w:t>Deployed Microsoft Entra ID (Azure AD) for enterprise-wide IAM, enforcing Conditional Access and Multi-Factor Authentication (MFA), strengthening overall security posture by 50% and leading training sessions to drive team adoption.</w:t>
      </w:r>
    </w:p>
    <w:p xmlns:wp14="http://schemas.microsoft.com/office/word/2010/wordml" w14:paraId="55E0D4E9" wp14:textId="4F5E58C5">
      <w:pPr>
        <w:pStyle w:val="ListParagraph"/>
        <w:numPr>
          <w:ilvl w:val="0"/>
          <w:numId w:val="2"/>
        </w:numPr>
        <w:spacing w:before="40" w:after="40"/>
        <w:rPr/>
      </w:pPr>
      <w:r w:rsidRPr="7BFEDD15" w:rsidR="7BFEDD15">
        <w:rPr>
          <w:rFonts w:ascii="Arial" w:hAnsi="Arial" w:eastAsia="Arial" w:cs="Arial"/>
          <w:color w:val="000000"/>
          <w:sz w:val="20"/>
          <w:szCs w:val="20"/>
        </w:rPr>
        <w:t xml:space="preserve">Managed ServiceNow ITSM queue, </w:t>
      </w:r>
      <w:r w:rsidRPr="7BFEDD15" w:rsidR="7BFEDD15">
        <w:rPr>
          <w:rFonts w:ascii="Arial" w:hAnsi="Arial" w:eastAsia="Arial" w:cs="Arial"/>
          <w:color w:val="000000"/>
          <w:sz w:val="20"/>
          <w:szCs w:val="20"/>
        </w:rPr>
        <w:t>prioritizing</w:t>
      </w:r>
      <w:r w:rsidRPr="7BFEDD15" w:rsidR="7BFEDD15">
        <w:rPr>
          <w:rFonts w:ascii="Arial" w:hAnsi="Arial" w:eastAsia="Arial" w:cs="Arial"/>
          <w:color w:val="000000"/>
          <w:sz w:val="20"/>
          <w:szCs w:val="20"/>
        </w:rPr>
        <w:t xml:space="preserve"> </w:t>
      </w:r>
      <w:r w:rsidRPr="7BFEDD15" w:rsidR="7BFEDD15">
        <w:rPr>
          <w:rFonts w:ascii="Arial" w:hAnsi="Arial" w:eastAsia="Arial" w:cs="Arial"/>
          <w:color w:val="000000"/>
          <w:sz w:val="20"/>
          <w:szCs w:val="20"/>
        </w:rPr>
        <w:t>incidents</w:t>
      </w:r>
      <w:r w:rsidRPr="7BFEDD15" w:rsidR="7BFEDD15">
        <w:rPr>
          <w:rFonts w:ascii="Arial" w:hAnsi="Arial" w:eastAsia="Arial" w:cs="Arial"/>
          <w:color w:val="000000"/>
          <w:sz w:val="20"/>
          <w:szCs w:val="20"/>
        </w:rPr>
        <w:t xml:space="preserve"> and service requests to improve mean time to resolve (MTTR) by 40% and elevate overall service delivery quality.</w:t>
      </w:r>
    </w:p>
    <w:p xmlns:wp14="http://schemas.microsoft.com/office/word/2010/wordml" w14:paraId="40DAD447" wp14:textId="617FF923">
      <w:pPr>
        <w:pStyle w:val="ListParagraph"/>
        <w:numPr>
          <w:ilvl w:val="0"/>
          <w:numId w:val="2"/>
        </w:numPr>
        <w:spacing w:before="40" w:after="40"/>
        <w:rPr/>
      </w:pPr>
      <w:r w:rsidRPr="7BFEDD15" w:rsidR="04507DF6">
        <w:rPr>
          <w:rFonts w:ascii="Arial" w:hAnsi="Arial" w:eastAsia="Arial" w:cs="Arial"/>
          <w:color w:val="000000"/>
          <w:sz w:val="20"/>
          <w:szCs w:val="20"/>
        </w:rPr>
        <w:t xml:space="preserve">Utilized Power BI and Tableau to </w:t>
      </w:r>
      <w:r w:rsidRPr="7BFEDD15" w:rsidR="04507DF6">
        <w:rPr>
          <w:rFonts w:ascii="Arial" w:hAnsi="Arial" w:eastAsia="Arial" w:cs="Arial"/>
          <w:color w:val="000000"/>
          <w:sz w:val="20"/>
          <w:szCs w:val="20"/>
        </w:rPr>
        <w:t>visualize</w:t>
      </w:r>
      <w:r w:rsidRPr="7BFEDD15" w:rsidR="04507DF6">
        <w:rPr>
          <w:rFonts w:ascii="Arial" w:hAnsi="Arial" w:eastAsia="Arial" w:cs="Arial"/>
          <w:color w:val="000000"/>
          <w:sz w:val="20"/>
          <w:szCs w:val="20"/>
        </w:rPr>
        <w:t xml:space="preserve"> application log data extracted from Splunk, supporting data-driven decision-making and continuous process improvement.</w:t>
      </w:r>
    </w:p>
    <w:p xmlns:wp14="http://schemas.microsoft.com/office/word/2010/wordml" w14:paraId="7019DD3C" wp14:textId="77777777">
      <w:pPr>
        <w:pStyle w:val="ListParagraph"/>
        <w:numPr>
          <w:ilvl w:val="0"/>
          <w:numId w:val="2"/>
        </w:numPr>
        <w:spacing w:before="40" w:after="40"/>
        <w:rPr/>
      </w:pPr>
      <w:r w:rsidRPr="7BFEDD15" w:rsidR="7BFEDD15">
        <w:rPr>
          <w:rFonts w:ascii="Arial" w:hAnsi="Arial" w:eastAsia="Arial" w:cs="Arial"/>
          <w:color w:val="000000"/>
          <w:sz w:val="20"/>
          <w:szCs w:val="20"/>
        </w:rPr>
        <w:t>Conducted performance reviews and mentored analysts, fostering a high-performance culture and contributing to staff retention and skills uplift.</w:t>
      </w:r>
    </w:p>
    <w:p xmlns:wp14="http://schemas.microsoft.com/office/word/2010/wordml" w14:paraId="07AF3BE8" wp14:textId="3F9E7D7D">
      <w:pPr>
        <w:tabs>
          <w:tab w:val="right" w:pos="9360"/>
        </w:tabs>
        <w:spacing w:before="160" w:after="40"/>
      </w:pPr>
      <w:r w:rsidRPr="4913CA4A" w:rsidR="06D9AF95">
        <w:rPr>
          <w:rFonts w:ascii="Arial" w:hAnsi="Arial" w:eastAsia="Arial" w:cs="Arial"/>
          <w:b w:val="1"/>
          <w:bCs w:val="1"/>
          <w:color w:val="000000"/>
          <w:sz w:val="22"/>
          <w:szCs w:val="22"/>
        </w:rPr>
        <w:t xml:space="preserve">IT Team </w:t>
      </w:r>
      <w:r w:rsidRPr="4913CA4A" w:rsidR="386CE1D3">
        <w:rPr>
          <w:rFonts w:ascii="Arial" w:hAnsi="Arial" w:eastAsia="Arial" w:cs="Arial"/>
          <w:b w:val="1"/>
          <w:bCs w:val="1"/>
          <w:color w:val="000000"/>
          <w:sz w:val="22"/>
          <w:szCs w:val="22"/>
        </w:rPr>
        <w:t xml:space="preserve">Lead </w:t>
      </w:r>
      <w:r w:rsidRPr="4913CA4A" w:rsidR="386CE1D3">
        <w:rPr>
          <w:rFonts w:ascii="Arial" w:hAnsi="Arial" w:eastAsia="Arial" w:cs="Arial"/>
          <w:b w:val="1"/>
          <w:bCs w:val="1"/>
          <w:color w:val="000000"/>
          <w:sz w:val="22"/>
          <w:szCs w:val="22"/>
        </w:rPr>
        <w:t>|</w:t>
      </w:r>
      <w:r w:rsidRPr="4913CA4A" w:rsidR="06D9AF95">
        <w:rPr>
          <w:rFonts w:ascii="Arial" w:hAnsi="Arial" w:eastAsia="Arial" w:cs="Arial"/>
          <w:color w:val="595959"/>
          <w:sz w:val="22"/>
          <w:szCs w:val="22"/>
        </w:rPr>
        <w:t xml:space="preserve"> </w:t>
      </w:r>
      <w:r w:rsidRPr="4913CA4A" w:rsidR="06D9AF95">
        <w:rPr>
          <w:rFonts w:ascii="Arial" w:hAnsi="Arial" w:eastAsia="Arial" w:cs="Arial"/>
          <w:color w:val="595959"/>
          <w:sz w:val="22"/>
          <w:szCs w:val="22"/>
        </w:rPr>
        <w:t>Sonic</w:t>
      </w:r>
      <w:r w:rsidRPr="4913CA4A" w:rsidR="06D9AF95">
        <w:rPr>
          <w:rFonts w:ascii="Arial" w:hAnsi="Arial" w:eastAsia="Arial" w:cs="Arial"/>
          <w:color w:val="595959"/>
          <w:sz w:val="22"/>
          <w:szCs w:val="22"/>
        </w:rPr>
        <w:t xml:space="preserve"> </w:t>
      </w:r>
      <w:r w:rsidRPr="4913CA4A" w:rsidR="06D9AF95">
        <w:rPr>
          <w:rFonts w:ascii="Arial" w:hAnsi="Arial" w:eastAsia="Arial" w:cs="Arial"/>
          <w:color w:val="595959"/>
          <w:sz w:val="22"/>
          <w:szCs w:val="22"/>
        </w:rPr>
        <w:t>Healthcare</w:t>
      </w:r>
      <w:r w:rsidRPr="4913CA4A" w:rsidR="03D866BA">
        <w:rPr>
          <w:rFonts w:ascii="Arial" w:hAnsi="Arial" w:eastAsia="Arial" w:cs="Arial"/>
          <w:color w:val="595959"/>
          <w:sz w:val="22"/>
          <w:szCs w:val="22"/>
        </w:rPr>
        <w:t xml:space="preserve"> </w:t>
      </w:r>
      <w:r w:rsidRPr="4913CA4A" w:rsidR="06D9AF95">
        <w:rPr>
          <w:rFonts w:ascii="Arial" w:hAnsi="Arial" w:eastAsia="Arial" w:cs="Arial"/>
          <w:i w:val="1"/>
          <w:iCs w:val="1"/>
          <w:color w:val="595959"/>
          <w:sz w:val="20"/>
          <w:szCs w:val="20"/>
        </w:rPr>
        <w:t>August</w:t>
      </w:r>
      <w:r w:rsidRPr="4913CA4A" w:rsidR="06D9AF95">
        <w:rPr>
          <w:rFonts w:ascii="Arial" w:hAnsi="Arial" w:eastAsia="Arial" w:cs="Arial"/>
          <w:i w:val="1"/>
          <w:iCs w:val="1"/>
          <w:color w:val="595959"/>
          <w:sz w:val="20"/>
          <w:szCs w:val="20"/>
        </w:rPr>
        <w:t xml:space="preserve"> 2021 – November 2021</w:t>
      </w:r>
    </w:p>
    <w:p xmlns:wp14="http://schemas.microsoft.com/office/word/2010/wordml" w14:paraId="49293C15" wp14:textId="77777777">
      <w:pPr>
        <w:pStyle w:val="ListParagraph"/>
        <w:numPr>
          <w:ilvl w:val="0"/>
          <w:numId w:val="2"/>
        </w:numPr>
        <w:spacing w:before="40" w:after="40"/>
        <w:rPr/>
      </w:pPr>
      <w:r w:rsidRPr="7BFEDD15" w:rsidR="7BFEDD15">
        <w:rPr>
          <w:rFonts w:ascii="Arial" w:hAnsi="Arial" w:eastAsia="Arial" w:cs="Arial"/>
          <w:color w:val="000000"/>
          <w:sz w:val="20"/>
          <w:szCs w:val="20"/>
        </w:rPr>
        <w:t xml:space="preserve">Supervised four engineers implementing Veeam Backup &amp; Replication solutions, </w:t>
      </w:r>
      <w:r w:rsidRPr="7BFEDD15" w:rsidR="7BFEDD15">
        <w:rPr>
          <w:rFonts w:ascii="Arial" w:hAnsi="Arial" w:eastAsia="Arial" w:cs="Arial"/>
          <w:color w:val="000000"/>
          <w:sz w:val="20"/>
          <w:szCs w:val="20"/>
        </w:rPr>
        <w:t>establishing</w:t>
      </w:r>
      <w:r w:rsidRPr="7BFEDD15" w:rsidR="7BFEDD15">
        <w:rPr>
          <w:rFonts w:ascii="Arial" w:hAnsi="Arial" w:eastAsia="Arial" w:cs="Arial"/>
          <w:color w:val="000000"/>
          <w:sz w:val="20"/>
          <w:szCs w:val="20"/>
        </w:rPr>
        <w:t xml:space="preserve"> data protection protocols with an RTO of 4 hours and </w:t>
      </w:r>
      <w:r w:rsidRPr="7BFEDD15" w:rsidR="7BFEDD15">
        <w:rPr>
          <w:rFonts w:ascii="Arial" w:hAnsi="Arial" w:eastAsia="Arial" w:cs="Arial"/>
          <w:color w:val="000000"/>
          <w:sz w:val="20"/>
          <w:szCs w:val="20"/>
        </w:rPr>
        <w:t>RPO</w:t>
      </w:r>
      <w:r w:rsidRPr="7BFEDD15" w:rsidR="7BFEDD15">
        <w:rPr>
          <w:rFonts w:ascii="Arial" w:hAnsi="Arial" w:eastAsia="Arial" w:cs="Arial"/>
          <w:color w:val="000000"/>
          <w:sz w:val="20"/>
          <w:szCs w:val="20"/>
        </w:rPr>
        <w:t xml:space="preserve"> of 1 hour to ensure business continuity and disaster recovery (DR) readiness.</w:t>
      </w:r>
    </w:p>
    <w:p xmlns:wp14="http://schemas.microsoft.com/office/word/2010/wordml" w14:paraId="652C73FB" wp14:textId="77777777">
      <w:pPr>
        <w:pStyle w:val="ListParagraph"/>
        <w:numPr>
          <w:ilvl w:val="0"/>
          <w:numId w:val="2"/>
        </w:numPr>
        <w:spacing w:before="40" w:after="40"/>
        <w:rPr/>
      </w:pPr>
      <w:r w:rsidRPr="7BFEDD15" w:rsidR="7BFEDD15">
        <w:rPr>
          <w:rFonts w:ascii="Arial" w:hAnsi="Arial" w:eastAsia="Arial" w:cs="Arial"/>
          <w:color w:val="000000"/>
          <w:sz w:val="20"/>
          <w:szCs w:val="20"/>
        </w:rPr>
        <w:t xml:space="preserve">Led the migration of ten years of historical ITSM ticketing data from Cherwell to ServiceNow, </w:t>
      </w:r>
      <w:r w:rsidRPr="7BFEDD15" w:rsidR="7BFEDD15">
        <w:rPr>
          <w:rFonts w:ascii="Arial" w:hAnsi="Arial" w:eastAsia="Arial" w:cs="Arial"/>
          <w:color w:val="000000"/>
          <w:sz w:val="20"/>
          <w:szCs w:val="20"/>
        </w:rPr>
        <w:t>maintaining</w:t>
      </w:r>
      <w:r w:rsidRPr="7BFEDD15" w:rsidR="7BFEDD15">
        <w:rPr>
          <w:rFonts w:ascii="Arial" w:hAnsi="Arial" w:eastAsia="Arial" w:cs="Arial"/>
          <w:color w:val="000000"/>
          <w:sz w:val="20"/>
          <w:szCs w:val="20"/>
        </w:rPr>
        <w:t xml:space="preserve"> 100% data integrity and minimal operational downtime.</w:t>
      </w:r>
    </w:p>
    <w:p xmlns:wp14="http://schemas.microsoft.com/office/word/2010/wordml" w14:paraId="721E1941" wp14:textId="477C64CE">
      <w:pPr>
        <w:pStyle w:val="ListParagraph"/>
        <w:numPr>
          <w:ilvl w:val="0"/>
          <w:numId w:val="2"/>
        </w:numPr>
        <w:spacing w:before="40" w:after="40"/>
        <w:rPr/>
      </w:pPr>
      <w:r w:rsidRPr="7BFEDD15" w:rsidR="7BFEDD15">
        <w:rPr>
          <w:rFonts w:ascii="Arial" w:hAnsi="Arial" w:eastAsia="Arial" w:cs="Arial"/>
          <w:color w:val="000000"/>
          <w:sz w:val="20"/>
          <w:szCs w:val="20"/>
        </w:rPr>
        <w:t xml:space="preserve">Applied Agile/Scrum methodologies using Jira and Confluence to manage project delivery, improving team </w:t>
      </w:r>
      <w:r w:rsidRPr="7BFEDD15" w:rsidR="61E21BE3">
        <w:rPr>
          <w:rFonts w:ascii="Arial" w:hAnsi="Arial" w:eastAsia="Arial" w:cs="Arial"/>
          <w:color w:val="000000"/>
          <w:sz w:val="20"/>
          <w:szCs w:val="20"/>
        </w:rPr>
        <w:t>collaboration,</w:t>
      </w:r>
      <w:r w:rsidRPr="7BFEDD15" w:rsidR="7BFEDD15">
        <w:rPr>
          <w:rFonts w:ascii="Arial" w:hAnsi="Arial" w:eastAsia="Arial" w:cs="Arial"/>
          <w:color w:val="000000"/>
          <w:sz w:val="20"/>
          <w:szCs w:val="20"/>
        </w:rPr>
        <w:t xml:space="preserve"> and ensuring on-schedule outcomes.</w:t>
      </w:r>
    </w:p>
    <w:p xmlns:wp14="http://schemas.microsoft.com/office/word/2010/wordml" w14:paraId="7F891AC5" wp14:textId="77777777">
      <w:pPr>
        <w:pStyle w:val="ListParagraph"/>
        <w:numPr>
          <w:ilvl w:val="0"/>
          <w:numId w:val="2"/>
        </w:numPr>
        <w:spacing w:before="40" w:after="40"/>
        <w:rPr/>
      </w:pPr>
      <w:r w:rsidRPr="7BFEDD15" w:rsidR="7BFEDD15">
        <w:rPr>
          <w:rFonts w:ascii="Arial" w:hAnsi="Arial" w:eastAsia="Arial" w:cs="Arial"/>
          <w:color w:val="000000"/>
          <w:sz w:val="20"/>
          <w:szCs w:val="20"/>
        </w:rPr>
        <w:t>Implemented IT process automation and risk management strategies, reducing operational vulnerabilities and supporting efficient IT service operations aligned with ITIL best practices.</w:t>
      </w:r>
    </w:p>
    <w:p xmlns:wp14="http://schemas.microsoft.com/office/word/2010/wordml" w14:paraId="16000E61" wp14:textId="1FCB8E1C">
      <w:pPr>
        <w:tabs>
          <w:tab w:val="right" w:pos="9360"/>
        </w:tabs>
        <w:spacing w:before="160" w:after="40"/>
      </w:pPr>
      <w:r w:rsidRPr="4913CA4A" w:rsidR="06D9AF95">
        <w:rPr>
          <w:rFonts w:ascii="Arial" w:hAnsi="Arial" w:eastAsia="Arial" w:cs="Arial"/>
          <w:b w:val="1"/>
          <w:bCs w:val="1"/>
          <w:color w:val="000000"/>
          <w:sz w:val="22"/>
          <w:szCs w:val="22"/>
        </w:rPr>
        <w:t xml:space="preserve">Infrastructure Services </w:t>
      </w:r>
      <w:r w:rsidRPr="4913CA4A" w:rsidR="10024451">
        <w:rPr>
          <w:rFonts w:ascii="Arial" w:hAnsi="Arial" w:eastAsia="Arial" w:cs="Arial"/>
          <w:b w:val="1"/>
          <w:bCs w:val="1"/>
          <w:color w:val="000000"/>
          <w:sz w:val="22"/>
          <w:szCs w:val="22"/>
        </w:rPr>
        <w:t xml:space="preserve">Engineer </w:t>
      </w:r>
      <w:r w:rsidRPr="4913CA4A" w:rsidR="10024451">
        <w:rPr>
          <w:rFonts w:ascii="Arial" w:hAnsi="Arial" w:eastAsia="Arial" w:cs="Arial"/>
          <w:b w:val="1"/>
          <w:bCs w:val="1"/>
          <w:color w:val="000000"/>
          <w:sz w:val="22"/>
          <w:szCs w:val="22"/>
        </w:rPr>
        <w:t>|</w:t>
      </w:r>
      <w:r w:rsidRPr="4913CA4A" w:rsidR="06D9AF95">
        <w:rPr>
          <w:rFonts w:ascii="Arial" w:hAnsi="Arial" w:eastAsia="Arial" w:cs="Arial"/>
          <w:color w:val="595959"/>
          <w:sz w:val="22"/>
          <w:szCs w:val="22"/>
        </w:rPr>
        <w:t xml:space="preserve"> </w:t>
      </w:r>
      <w:r w:rsidRPr="4913CA4A" w:rsidR="06D9AF95">
        <w:rPr>
          <w:rFonts w:ascii="Arial" w:hAnsi="Arial" w:eastAsia="Arial" w:cs="Arial"/>
          <w:color w:val="595959"/>
          <w:sz w:val="22"/>
          <w:szCs w:val="22"/>
        </w:rPr>
        <w:t>AIG</w:t>
      </w:r>
      <w:r w:rsidRPr="4913CA4A" w:rsidR="06D9AF95">
        <w:rPr>
          <w:rFonts w:ascii="Arial" w:hAnsi="Arial" w:eastAsia="Arial" w:cs="Arial"/>
          <w:color w:val="595959"/>
          <w:sz w:val="22"/>
          <w:szCs w:val="22"/>
        </w:rPr>
        <w:t xml:space="preserve"> </w:t>
      </w:r>
      <w:r w:rsidRPr="4913CA4A" w:rsidR="06D9AF95">
        <w:rPr>
          <w:rFonts w:ascii="Arial" w:hAnsi="Arial" w:eastAsia="Arial" w:cs="Arial"/>
          <w:color w:val="595959"/>
          <w:sz w:val="22"/>
          <w:szCs w:val="22"/>
        </w:rPr>
        <w:t>Australia</w:t>
      </w:r>
      <w:r w:rsidRPr="4913CA4A" w:rsidR="411F1AFC">
        <w:rPr>
          <w:rFonts w:ascii="Arial" w:hAnsi="Arial" w:eastAsia="Arial" w:cs="Arial"/>
          <w:color w:val="595959"/>
          <w:sz w:val="22"/>
          <w:szCs w:val="22"/>
        </w:rPr>
        <w:t xml:space="preserve"> </w:t>
      </w:r>
      <w:r w:rsidRPr="4913CA4A" w:rsidR="06D9AF95">
        <w:rPr>
          <w:rFonts w:ascii="Arial" w:hAnsi="Arial" w:eastAsia="Arial" w:cs="Arial"/>
          <w:i w:val="1"/>
          <w:iCs w:val="1"/>
          <w:color w:val="595959"/>
          <w:sz w:val="20"/>
          <w:szCs w:val="20"/>
        </w:rPr>
        <w:t>June</w:t>
      </w:r>
      <w:r w:rsidRPr="4913CA4A" w:rsidR="06D9AF95">
        <w:rPr>
          <w:rFonts w:ascii="Arial" w:hAnsi="Arial" w:eastAsia="Arial" w:cs="Arial"/>
          <w:i w:val="1"/>
          <w:iCs w:val="1"/>
          <w:color w:val="595959"/>
          <w:sz w:val="20"/>
          <w:szCs w:val="20"/>
        </w:rPr>
        <w:t xml:space="preserve"> 2018 – August 2021</w:t>
      </w:r>
    </w:p>
    <w:p xmlns:wp14="http://schemas.microsoft.com/office/word/2010/wordml" w14:paraId="36A5A661" wp14:textId="77777777">
      <w:pPr>
        <w:pStyle w:val="ListParagraph"/>
        <w:numPr>
          <w:ilvl w:val="0"/>
          <w:numId w:val="2"/>
        </w:numPr>
        <w:spacing w:before="40" w:after="40"/>
        <w:rPr/>
      </w:pPr>
      <w:r w:rsidRPr="7BFEDD15" w:rsidR="7BFEDD15">
        <w:rPr>
          <w:rFonts w:ascii="Arial" w:hAnsi="Arial" w:eastAsia="Arial" w:cs="Arial"/>
          <w:color w:val="000000"/>
          <w:sz w:val="20"/>
          <w:szCs w:val="20"/>
        </w:rPr>
        <w:t xml:space="preserve">Led a team of five in designing and configuring Windows Autopilot deployment profiles, automating device </w:t>
      </w:r>
      <w:r w:rsidRPr="7BFEDD15" w:rsidR="7BFEDD15">
        <w:rPr>
          <w:rFonts w:ascii="Arial" w:hAnsi="Arial" w:eastAsia="Arial" w:cs="Arial"/>
          <w:color w:val="000000"/>
          <w:sz w:val="20"/>
          <w:szCs w:val="20"/>
        </w:rPr>
        <w:t>provisioning</w:t>
      </w:r>
      <w:r w:rsidRPr="7BFEDD15" w:rsidR="7BFEDD15">
        <w:rPr>
          <w:rFonts w:ascii="Arial" w:hAnsi="Arial" w:eastAsia="Arial" w:cs="Arial"/>
          <w:color w:val="000000"/>
          <w:sz w:val="20"/>
          <w:szCs w:val="20"/>
        </w:rPr>
        <w:t xml:space="preserve"> and reducing deployment time by 60%, significantly streamlining the end-user onboarding experience.</w:t>
      </w:r>
    </w:p>
    <w:p xmlns:wp14="http://schemas.microsoft.com/office/word/2010/wordml" w14:paraId="188385B4" wp14:textId="77777777">
      <w:pPr>
        <w:pStyle w:val="ListParagraph"/>
        <w:numPr>
          <w:ilvl w:val="0"/>
          <w:numId w:val="2"/>
        </w:numPr>
        <w:spacing w:before="40" w:after="40"/>
        <w:rPr/>
      </w:pPr>
      <w:r w:rsidRPr="7BFEDD15" w:rsidR="7BFEDD15">
        <w:rPr>
          <w:rFonts w:ascii="Arial" w:hAnsi="Arial" w:eastAsia="Arial" w:cs="Arial"/>
          <w:color w:val="000000"/>
          <w:sz w:val="20"/>
          <w:szCs w:val="20"/>
        </w:rPr>
        <w:t>Managed a large-scale migration of 400 users from Windows 7 to Windows 10 across four sites, coordinating all project phases with zero business disruption.</w:t>
      </w:r>
    </w:p>
    <w:p xmlns:wp14="http://schemas.microsoft.com/office/word/2010/wordml" w14:paraId="6B9CC20A" wp14:textId="5D4DF6DD">
      <w:pPr>
        <w:pStyle w:val="ListParagraph"/>
        <w:numPr>
          <w:ilvl w:val="0"/>
          <w:numId w:val="2"/>
        </w:numPr>
        <w:spacing w:before="40" w:after="40"/>
        <w:rPr/>
      </w:pPr>
      <w:r w:rsidRPr="7BFEDD15" w:rsidR="7BFEDD15">
        <w:rPr>
          <w:rFonts w:ascii="Arial" w:hAnsi="Arial" w:eastAsia="Arial" w:cs="Arial"/>
          <w:color w:val="000000"/>
          <w:sz w:val="20"/>
          <w:szCs w:val="20"/>
        </w:rPr>
        <w:t xml:space="preserve">Implemented PowerShell-driven process automation and workflow </w:t>
      </w:r>
      <w:r w:rsidRPr="7BFEDD15" w:rsidR="686FA747">
        <w:rPr>
          <w:rFonts w:ascii="Arial" w:hAnsi="Arial" w:eastAsia="Arial" w:cs="Arial"/>
          <w:color w:val="000000"/>
          <w:sz w:val="20"/>
          <w:szCs w:val="20"/>
        </w:rPr>
        <w:t>optimization</w:t>
      </w:r>
      <w:r w:rsidRPr="7BFEDD15" w:rsidR="7BFEDD15">
        <w:rPr>
          <w:rFonts w:ascii="Arial" w:hAnsi="Arial" w:eastAsia="Arial" w:cs="Arial"/>
          <w:color w:val="000000"/>
          <w:sz w:val="20"/>
          <w:szCs w:val="20"/>
        </w:rPr>
        <w:t>, enhancing operational efficiency and mentoring junior engineers in scripting best practices.</w:t>
      </w:r>
    </w:p>
    <w:p xmlns:wp14="http://schemas.microsoft.com/office/word/2010/wordml" w14:paraId="4575864E" wp14:textId="62879CE2">
      <w:pPr>
        <w:pStyle w:val="ListParagraph"/>
        <w:numPr>
          <w:ilvl w:val="0"/>
          <w:numId w:val="2"/>
        </w:numPr>
        <w:spacing w:before="40" w:after="40"/>
        <w:rPr/>
      </w:pPr>
      <w:r w:rsidRPr="7BFEDD15" w:rsidR="7BFEDD15">
        <w:rPr>
          <w:rFonts w:ascii="Arial" w:hAnsi="Arial" w:eastAsia="Arial" w:cs="Arial"/>
          <w:color w:val="000000"/>
          <w:sz w:val="20"/>
          <w:szCs w:val="20"/>
        </w:rPr>
        <w:t xml:space="preserve">Administered Windows Server environments (Active Directory, DNS, DHCP, Group Policy), </w:t>
      </w:r>
      <w:r w:rsidRPr="7BFEDD15" w:rsidR="7E37677D">
        <w:rPr>
          <w:rFonts w:ascii="Arial" w:hAnsi="Arial" w:eastAsia="Arial" w:cs="Arial"/>
          <w:color w:val="000000"/>
          <w:sz w:val="20"/>
          <w:szCs w:val="20"/>
        </w:rPr>
        <w:t>optimizing</w:t>
      </w:r>
      <w:r w:rsidRPr="7BFEDD15" w:rsidR="7BFEDD15">
        <w:rPr>
          <w:rFonts w:ascii="Arial" w:hAnsi="Arial" w:eastAsia="Arial" w:cs="Arial"/>
          <w:color w:val="000000"/>
          <w:sz w:val="20"/>
          <w:szCs w:val="20"/>
        </w:rPr>
        <w:t xml:space="preserve"> infrastructure performance and scalability to meet business growth requirements.</w:t>
      </w:r>
    </w:p>
    <w:p xmlns:wp14="http://schemas.microsoft.com/office/word/2010/wordml" w14:paraId="1383C336" wp14:textId="77777777">
      <w:pPr>
        <w:pStyle w:val="ListParagraph"/>
        <w:numPr>
          <w:ilvl w:val="0"/>
          <w:numId w:val="2"/>
        </w:numPr>
        <w:spacing w:before="40" w:after="40"/>
        <w:rPr/>
      </w:pPr>
      <w:r w:rsidRPr="7BFEDD15" w:rsidR="7BFEDD15">
        <w:rPr>
          <w:rFonts w:ascii="Arial" w:hAnsi="Arial" w:eastAsia="Arial" w:cs="Arial"/>
          <w:color w:val="000000"/>
          <w:sz w:val="20"/>
          <w:szCs w:val="20"/>
        </w:rPr>
        <w:t xml:space="preserve">Conducted security audits and enforced Privileged Access Management (PAM) using </w:t>
      </w:r>
      <w:r w:rsidRPr="7BFEDD15" w:rsidR="7BFEDD15">
        <w:rPr>
          <w:rFonts w:ascii="Arial" w:hAnsi="Arial" w:eastAsia="Arial" w:cs="Arial"/>
          <w:color w:val="000000"/>
          <w:sz w:val="20"/>
          <w:szCs w:val="20"/>
        </w:rPr>
        <w:t>Arcon</w:t>
      </w:r>
      <w:r w:rsidRPr="7BFEDD15" w:rsidR="7BFEDD15">
        <w:rPr>
          <w:rFonts w:ascii="Arial" w:hAnsi="Arial" w:eastAsia="Arial" w:cs="Arial"/>
          <w:color w:val="000000"/>
          <w:sz w:val="20"/>
          <w:szCs w:val="20"/>
        </w:rPr>
        <w:t xml:space="preserve"> PAM and </w:t>
      </w:r>
      <w:r w:rsidRPr="7BFEDD15" w:rsidR="7BFEDD15">
        <w:rPr>
          <w:rFonts w:ascii="Arial" w:hAnsi="Arial" w:eastAsia="Arial" w:cs="Arial"/>
          <w:color w:val="000000"/>
          <w:sz w:val="20"/>
          <w:szCs w:val="20"/>
        </w:rPr>
        <w:t>Delinea</w:t>
      </w:r>
      <w:r w:rsidRPr="7BFEDD15" w:rsidR="7BFEDD15">
        <w:rPr>
          <w:rFonts w:ascii="Arial" w:hAnsi="Arial" w:eastAsia="Arial" w:cs="Arial"/>
          <w:color w:val="000000"/>
          <w:sz w:val="20"/>
          <w:szCs w:val="20"/>
        </w:rPr>
        <w:t xml:space="preserve"> Secret Server, mitigating risks and ensuring compliance with enterprise security policies.</w:t>
      </w:r>
    </w:p>
    <w:p xmlns:wp14="http://schemas.microsoft.com/office/word/2010/wordml" w14:paraId="415D41D5" wp14:textId="4A96F7D5">
      <w:pPr>
        <w:tabs>
          <w:tab w:val="right" w:pos="9360"/>
        </w:tabs>
        <w:spacing w:before="160" w:after="40"/>
      </w:pPr>
      <w:r w:rsidRPr="4913CA4A" w:rsidR="06D9AF95">
        <w:rPr>
          <w:rFonts w:ascii="Arial" w:hAnsi="Arial" w:eastAsia="Arial" w:cs="Arial"/>
          <w:b w:val="1"/>
          <w:bCs w:val="1"/>
          <w:color w:val="000000"/>
          <w:sz w:val="22"/>
          <w:szCs w:val="22"/>
        </w:rPr>
        <w:t xml:space="preserve">IT </w:t>
      </w:r>
      <w:r w:rsidRPr="4913CA4A" w:rsidR="35012796">
        <w:rPr>
          <w:rFonts w:ascii="Arial" w:hAnsi="Arial" w:eastAsia="Arial" w:cs="Arial"/>
          <w:b w:val="1"/>
          <w:bCs w:val="1"/>
          <w:color w:val="000000"/>
          <w:sz w:val="22"/>
          <w:szCs w:val="22"/>
        </w:rPr>
        <w:t>Engineer |</w:t>
      </w:r>
      <w:r w:rsidRPr="4913CA4A" w:rsidR="06D9AF95">
        <w:rPr>
          <w:rFonts w:ascii="Arial" w:hAnsi="Arial" w:eastAsia="Arial" w:cs="Arial"/>
          <w:color w:val="595959"/>
          <w:sz w:val="22"/>
          <w:szCs w:val="22"/>
        </w:rPr>
        <w:t xml:space="preserve">  </w:t>
      </w:r>
      <w:r w:rsidRPr="4913CA4A" w:rsidR="06D9AF95">
        <w:rPr>
          <w:rFonts w:ascii="Arial" w:hAnsi="Arial" w:eastAsia="Arial" w:cs="Arial"/>
          <w:color w:val="595959"/>
          <w:sz w:val="22"/>
          <w:szCs w:val="22"/>
        </w:rPr>
        <w:t>SocialGen</w:t>
      </w:r>
      <w:r w:rsidRPr="4913CA4A" w:rsidR="74A04404">
        <w:rPr>
          <w:rFonts w:ascii="Arial" w:hAnsi="Arial" w:eastAsia="Arial" w:cs="Arial"/>
          <w:color w:val="595959"/>
          <w:sz w:val="22"/>
          <w:szCs w:val="22"/>
        </w:rPr>
        <w:t xml:space="preserve"> </w:t>
      </w:r>
      <w:r w:rsidRPr="4913CA4A" w:rsidR="06D9AF95">
        <w:rPr>
          <w:rFonts w:ascii="Arial" w:hAnsi="Arial" w:eastAsia="Arial" w:cs="Arial"/>
          <w:i w:val="1"/>
          <w:iCs w:val="1"/>
          <w:color w:val="595959"/>
          <w:sz w:val="20"/>
          <w:szCs w:val="20"/>
        </w:rPr>
        <w:t>July</w:t>
      </w:r>
      <w:r w:rsidRPr="4913CA4A" w:rsidR="06D9AF95">
        <w:rPr>
          <w:rFonts w:ascii="Arial" w:hAnsi="Arial" w:eastAsia="Arial" w:cs="Arial"/>
          <w:i w:val="1"/>
          <w:iCs w:val="1"/>
          <w:color w:val="595959"/>
          <w:sz w:val="20"/>
          <w:szCs w:val="20"/>
        </w:rPr>
        <w:t xml:space="preserve"> 2015 – July 2018</w:t>
      </w:r>
    </w:p>
    <w:p xmlns:wp14="http://schemas.microsoft.com/office/word/2010/wordml" w:rsidP="7BFEDD15" w14:paraId="1E30F6FC" wp14:textId="77777777">
      <w:pPr>
        <w:pStyle w:val="ListParagraph"/>
        <w:numPr>
          <w:ilvl w:val="0"/>
          <w:numId w:val="2"/>
        </w:numPr>
        <w:spacing w:before="40" w:after="40"/>
        <w:rPr>
          <w:rFonts w:ascii="Arial" w:hAnsi="Arial" w:eastAsia="Arial" w:cs="Arial"/>
          <w:color w:val="595959"/>
          <w:sz w:val="22"/>
          <w:szCs w:val="22"/>
        </w:rPr>
      </w:pPr>
      <w:r w:rsidRPr="7BFEDD15" w:rsidR="7BFEDD15">
        <w:rPr>
          <w:rFonts w:ascii="Arial" w:hAnsi="Arial" w:eastAsia="Arial" w:cs="Arial"/>
          <w:color w:val="000000"/>
          <w:sz w:val="20"/>
          <w:szCs w:val="20"/>
        </w:rPr>
        <w:t xml:space="preserve">Managed IT operations and </w:t>
      </w:r>
      <w:r w:rsidRPr="7BFEDD15" w:rsidR="7BFEDD15">
        <w:rPr>
          <w:rFonts w:ascii="Arial" w:hAnsi="Arial" w:eastAsia="Arial" w:cs="Arial"/>
          <w:color w:val="595959"/>
          <w:sz w:val="22"/>
          <w:szCs w:val="22"/>
        </w:rPr>
        <w:t>led</w:t>
      </w:r>
      <w:r w:rsidRPr="7BFEDD15" w:rsidR="7BFEDD15">
        <w:rPr>
          <w:rFonts w:ascii="Arial" w:hAnsi="Arial" w:eastAsia="Arial" w:cs="Arial"/>
          <w:color w:val="000000"/>
          <w:sz w:val="20"/>
          <w:szCs w:val="20"/>
        </w:rPr>
        <w:t xml:space="preserve"> a team of three developers to launch the corporate website using WordPress and HTML5, resulting in a 25% increase in web traffic and improved user engagement.</w:t>
      </w:r>
    </w:p>
    <w:p xmlns:wp14="http://schemas.microsoft.com/office/word/2010/wordml" w14:paraId="79C088AD" wp14:textId="1EF00571">
      <w:pPr>
        <w:pStyle w:val="ListParagraph"/>
        <w:numPr>
          <w:ilvl w:val="0"/>
          <w:numId w:val="2"/>
        </w:numPr>
        <w:spacing w:before="40" w:after="40"/>
        <w:rPr/>
      </w:pPr>
      <w:r w:rsidRPr="7BFEDD15" w:rsidR="7BFEDD15">
        <w:rPr>
          <w:rFonts w:ascii="Arial" w:hAnsi="Arial" w:eastAsia="Arial" w:cs="Arial"/>
          <w:color w:val="000000"/>
          <w:sz w:val="20"/>
          <w:szCs w:val="20"/>
        </w:rPr>
        <w:t xml:space="preserve">Implemented Mobile Device Management (MDM) solutions, ensuring secure and efficient device deployment across the </w:t>
      </w:r>
      <w:r w:rsidRPr="7BFEDD15" w:rsidR="7D4E4AA8">
        <w:rPr>
          <w:rFonts w:ascii="Arial" w:hAnsi="Arial" w:eastAsia="Arial" w:cs="Arial"/>
          <w:color w:val="000000"/>
          <w:sz w:val="20"/>
          <w:szCs w:val="20"/>
        </w:rPr>
        <w:t>organization</w:t>
      </w:r>
      <w:r w:rsidRPr="7BFEDD15" w:rsidR="7BFEDD15">
        <w:rPr>
          <w:rFonts w:ascii="Arial" w:hAnsi="Arial" w:eastAsia="Arial" w:cs="Arial"/>
          <w:color w:val="000000"/>
          <w:sz w:val="20"/>
          <w:szCs w:val="20"/>
        </w:rPr>
        <w:t>.</w:t>
      </w:r>
    </w:p>
    <w:p xmlns:wp14="http://schemas.microsoft.com/office/word/2010/wordml" w14:paraId="56242AFC" wp14:textId="5E89BAC4">
      <w:pPr>
        <w:pStyle w:val="ListParagraph"/>
        <w:numPr>
          <w:ilvl w:val="0"/>
          <w:numId w:val="2"/>
        </w:numPr>
        <w:spacing w:before="40" w:after="40"/>
        <w:rPr/>
      </w:pPr>
      <w:r w:rsidRPr="7BFEDD15" w:rsidR="56D83C5B">
        <w:rPr>
          <w:rFonts w:ascii="Arial" w:hAnsi="Arial" w:eastAsia="Arial" w:cs="Arial"/>
          <w:color w:val="000000"/>
          <w:sz w:val="20"/>
          <w:szCs w:val="20"/>
        </w:rPr>
        <w:t>Analyzed</w:t>
      </w:r>
      <w:r w:rsidRPr="7BFEDD15" w:rsidR="7BFEDD15">
        <w:rPr>
          <w:rFonts w:ascii="Arial" w:hAnsi="Arial" w:eastAsia="Arial" w:cs="Arial"/>
          <w:color w:val="000000"/>
          <w:sz w:val="20"/>
          <w:szCs w:val="20"/>
        </w:rPr>
        <w:t xml:space="preserve"> application logs and managed change management processes using Bitbucket and Bamboo CI/CD pipelines, improving deployment </w:t>
      </w:r>
      <w:r w:rsidRPr="7BFEDD15" w:rsidR="176FCF22">
        <w:rPr>
          <w:rFonts w:ascii="Arial" w:hAnsi="Arial" w:eastAsia="Arial" w:cs="Arial"/>
          <w:color w:val="000000"/>
          <w:sz w:val="20"/>
          <w:szCs w:val="20"/>
        </w:rPr>
        <w:t>reliability,</w:t>
      </w:r>
      <w:r w:rsidRPr="7BFEDD15" w:rsidR="7BFEDD15">
        <w:rPr>
          <w:rFonts w:ascii="Arial" w:hAnsi="Arial" w:eastAsia="Arial" w:cs="Arial"/>
          <w:color w:val="000000"/>
          <w:sz w:val="20"/>
          <w:szCs w:val="20"/>
        </w:rPr>
        <w:t xml:space="preserve"> and troubleshooting workflows.</w:t>
      </w:r>
    </w:p>
    <w:p xmlns:wp14="http://schemas.microsoft.com/office/word/2010/wordml" w14:paraId="22CCBF25" wp14:textId="77777777">
      <w:pPr>
        <w:pStyle w:val="ListParagraph"/>
        <w:numPr>
          <w:ilvl w:val="0"/>
          <w:numId w:val="2"/>
        </w:numPr>
        <w:spacing w:before="40" w:after="40"/>
        <w:rPr/>
      </w:pPr>
      <w:r w:rsidRPr="7BFEDD15" w:rsidR="7BFEDD15">
        <w:rPr>
          <w:rFonts w:ascii="Arial" w:hAnsi="Arial" w:eastAsia="Arial" w:cs="Arial"/>
          <w:color w:val="000000"/>
          <w:sz w:val="20"/>
          <w:szCs w:val="20"/>
        </w:rPr>
        <w:t>Applied Agile project management techniques (Jira, Trello) to coordinate team efforts, delivering all projects on time and within scope.</w:t>
      </w:r>
    </w:p>
    <w:p xmlns:wp14="http://schemas.microsoft.com/office/word/2010/wordml" w14:paraId="41C8F396" wp14:textId="77777777">
      <w:pPr>
        <w:spacing w:before="60" w:after="0"/>
      </w:pPr>
    </w:p>
    <w:p xmlns:wp14="http://schemas.microsoft.com/office/word/2010/wordml" w14:paraId="07DEE553" wp14:textId="77777777">
      <w:pPr>
        <w:spacing w:before="200" w:after="0"/>
      </w:pPr>
      <w:r w:rsidRPr="7BFEDD15" w:rsidR="7BFEDD15">
        <w:rPr>
          <w:rFonts w:ascii="Arial" w:hAnsi="Arial" w:eastAsia="Arial" w:cs="Arial"/>
          <w:b w:val="1"/>
          <w:bCs w:val="1"/>
          <w:color w:val="1F4E79"/>
          <w:sz w:val="24"/>
          <w:szCs w:val="24"/>
        </w:rPr>
        <w:t>EDUCATION</w:t>
      </w:r>
    </w:p>
    <w:p xmlns:wp14="http://schemas.microsoft.com/office/word/2010/wordml" w:rsidP="7BFEDD15" w14:paraId="72A3D3EC" wp14:textId="77777777">
      <w:pPr>
        <w:pBdr>
          <w:bottom w:val="single" w:color="2E75B6" w:sz="6" w:space="1"/>
        </w:pBdr>
        <w:spacing w:before="0" w:after="80"/>
      </w:pPr>
    </w:p>
    <w:p xmlns:wp14="http://schemas.microsoft.com/office/word/2010/wordml" w:rsidP="4913CA4A" w14:paraId="5A51EC6C" wp14:textId="176ABA7E">
      <w:pPr>
        <w:tabs>
          <w:tab w:val="right" w:pos="9360"/>
        </w:tabs>
        <w:spacing w:before="100" w:after="40"/>
        <w:rPr>
          <w:rFonts w:ascii="Arial" w:hAnsi="Arial" w:eastAsia="Arial" w:cs="Arial"/>
          <w:i w:val="1"/>
          <w:iCs w:val="1"/>
          <w:color w:val="595959"/>
          <w:sz w:val="20"/>
          <w:szCs w:val="20"/>
        </w:rPr>
      </w:pPr>
      <w:r w:rsidRPr="4913CA4A" w:rsidR="06D9AF95">
        <w:rPr>
          <w:rFonts w:ascii="Arial" w:hAnsi="Arial" w:eastAsia="Arial" w:cs="Arial"/>
          <w:b w:val="1"/>
          <w:bCs w:val="1"/>
          <w:sz w:val="22"/>
          <w:szCs w:val="22"/>
        </w:rPr>
        <w:t xml:space="preserve">Master of Business Administration (MBA) &amp; Information </w:t>
      </w:r>
      <w:r w:rsidRPr="4913CA4A" w:rsidR="06D9AF95">
        <w:rPr>
          <w:rFonts w:ascii="Arial" w:hAnsi="Arial" w:eastAsia="Arial" w:cs="Arial"/>
          <w:b w:val="1"/>
          <w:bCs w:val="1"/>
          <w:sz w:val="22"/>
          <w:szCs w:val="22"/>
        </w:rPr>
        <w:t>Technology</w:t>
      </w:r>
      <w:r w:rsidRPr="4913CA4A" w:rsidR="10453DA0">
        <w:rPr>
          <w:rFonts w:ascii="Arial" w:hAnsi="Arial" w:eastAsia="Arial" w:cs="Arial"/>
          <w:b w:val="1"/>
          <w:bCs w:val="1"/>
          <w:sz w:val="22"/>
          <w:szCs w:val="22"/>
        </w:rPr>
        <w:t xml:space="preserve"> </w:t>
      </w:r>
      <w:r w:rsidRPr="4913CA4A" w:rsidR="06D9AF95">
        <w:rPr>
          <w:rFonts w:ascii="Arial" w:hAnsi="Arial" w:eastAsia="Arial" w:cs="Arial"/>
          <w:i w:val="1"/>
          <w:iCs w:val="1"/>
          <w:color w:val="595959"/>
          <w:sz w:val="20"/>
          <w:szCs w:val="20"/>
        </w:rPr>
        <w:t>C</w:t>
      </w:r>
      <w:r w:rsidRPr="4913CA4A" w:rsidR="06D9AF95">
        <w:rPr>
          <w:rFonts w:ascii="Arial" w:hAnsi="Arial" w:eastAsia="Arial" w:cs="Arial"/>
          <w:i w:val="1"/>
          <w:iCs w:val="1"/>
          <w:color w:val="595959"/>
          <w:sz w:val="20"/>
          <w:szCs w:val="20"/>
        </w:rPr>
        <w:t>ompleted July 2014</w:t>
      </w:r>
    </w:p>
    <w:p xmlns:wp14="http://schemas.microsoft.com/office/word/2010/wordml" w14:paraId="76777C68" wp14:textId="77777777">
      <w:pPr>
        <w:spacing w:before="0" w:after="40"/>
      </w:pPr>
      <w:r w:rsidRPr="7BFEDD15" w:rsidR="7BFEDD15">
        <w:rPr>
          <w:rFonts w:ascii="Arial" w:hAnsi="Arial" w:eastAsia="Arial" w:cs="Arial"/>
          <w:color w:val="595959"/>
          <w:sz w:val="20"/>
          <w:szCs w:val="20"/>
        </w:rPr>
        <w:t>University of Newcastle, NSW</w:t>
      </w:r>
    </w:p>
    <w:p xmlns:wp14="http://schemas.microsoft.com/office/word/2010/wordml" w14:paraId="0D0B940D" wp14:textId="77777777">
      <w:pPr>
        <w:spacing w:before="60" w:after="0"/>
      </w:pPr>
    </w:p>
    <w:p xmlns:wp14="http://schemas.microsoft.com/office/word/2010/wordml" w14:paraId="6978D9C3" wp14:textId="77777777">
      <w:pPr>
        <w:spacing w:before="200" w:after="0"/>
      </w:pPr>
      <w:r w:rsidRPr="7BFEDD15" w:rsidR="7BFEDD15">
        <w:rPr>
          <w:rFonts w:ascii="Arial" w:hAnsi="Arial" w:eastAsia="Arial" w:cs="Arial"/>
          <w:b w:val="1"/>
          <w:bCs w:val="1"/>
          <w:color w:val="1F4E79"/>
          <w:sz w:val="24"/>
          <w:szCs w:val="24"/>
        </w:rPr>
        <w:t>KEY ACHIEVEMENTS</w:t>
      </w:r>
    </w:p>
    <w:p xmlns:wp14="http://schemas.microsoft.com/office/word/2010/wordml" w:rsidP="7BFEDD15" w14:paraId="0E27B00A" wp14:textId="77777777">
      <w:pPr>
        <w:pBdr>
          <w:bottom w:val="single" w:color="2E75B6" w:sz="6" w:space="1"/>
        </w:pBdr>
        <w:spacing w:before="0" w:after="80"/>
      </w:pPr>
    </w:p>
    <w:p xmlns:wp14="http://schemas.microsoft.com/office/word/2010/wordml" w14:paraId="06E4E557" wp14:textId="77777777">
      <w:pPr>
        <w:pStyle w:val="ListParagraph"/>
        <w:numPr>
          <w:ilvl w:val="0"/>
          <w:numId w:val="2"/>
        </w:numPr>
        <w:spacing w:before="40" w:after="40"/>
        <w:rPr/>
      </w:pPr>
      <w:r w:rsidRPr="7BFEDD15" w:rsidR="7BFEDD15">
        <w:rPr>
          <w:rFonts w:ascii="Arial" w:hAnsi="Arial" w:eastAsia="Arial" w:cs="Arial"/>
          <w:color w:val="000000"/>
          <w:sz w:val="20"/>
          <w:szCs w:val="20"/>
        </w:rPr>
        <w:t>Reduced security incidents by 20% and strengthened security posture by 50% through enterprise-wide Microsoft Entra ID (Azure AD) and Intune MDM deployment at Clyde &amp; Co.</w:t>
      </w:r>
    </w:p>
    <w:p xmlns:wp14="http://schemas.microsoft.com/office/word/2010/wordml" w14:paraId="17F9450E" wp14:textId="77777777">
      <w:pPr>
        <w:pStyle w:val="ListParagraph"/>
        <w:numPr>
          <w:ilvl w:val="0"/>
          <w:numId w:val="2"/>
        </w:numPr>
        <w:spacing w:before="40" w:after="40"/>
        <w:rPr/>
      </w:pPr>
      <w:r w:rsidRPr="7BFEDD15" w:rsidR="7BFEDD15">
        <w:rPr>
          <w:rFonts w:ascii="Arial" w:hAnsi="Arial" w:eastAsia="Arial" w:cs="Arial"/>
          <w:color w:val="000000"/>
          <w:sz w:val="20"/>
          <w:szCs w:val="20"/>
        </w:rPr>
        <w:t xml:space="preserve">Delivered </w:t>
      </w:r>
      <w:r w:rsidRPr="7BFEDD15" w:rsidR="7BFEDD15">
        <w:rPr>
          <w:rFonts w:ascii="Arial" w:hAnsi="Arial" w:eastAsia="Arial" w:cs="Arial"/>
          <w:color w:val="000000"/>
          <w:sz w:val="20"/>
          <w:szCs w:val="20"/>
        </w:rPr>
        <w:t>iManage</w:t>
      </w:r>
      <w:r w:rsidRPr="7BFEDD15" w:rsidR="7BFEDD15">
        <w:rPr>
          <w:rFonts w:ascii="Arial" w:hAnsi="Arial" w:eastAsia="Arial" w:cs="Arial"/>
          <w:color w:val="000000"/>
          <w:sz w:val="20"/>
          <w:szCs w:val="20"/>
        </w:rPr>
        <w:t xml:space="preserve"> cloud migration across APAC with zero downtime and 100% stakeholder satisfaction.</w:t>
      </w:r>
    </w:p>
    <w:p xmlns:wp14="http://schemas.microsoft.com/office/word/2010/wordml" w14:paraId="63F6CC49" wp14:textId="77777777">
      <w:pPr>
        <w:pStyle w:val="ListParagraph"/>
        <w:numPr>
          <w:ilvl w:val="0"/>
          <w:numId w:val="2"/>
        </w:numPr>
        <w:spacing w:before="40" w:after="40"/>
        <w:rPr/>
      </w:pPr>
      <w:r w:rsidRPr="7BFEDD15" w:rsidR="7BFEDD15">
        <w:rPr>
          <w:rFonts w:ascii="Arial" w:hAnsi="Arial" w:eastAsia="Arial" w:cs="Arial"/>
          <w:color w:val="000000"/>
          <w:sz w:val="20"/>
          <w:szCs w:val="20"/>
        </w:rPr>
        <w:t>Improved ITSM response times by 40% via ServiceNow queue optimisation and escalation management.</w:t>
      </w:r>
    </w:p>
    <w:p xmlns:wp14="http://schemas.microsoft.com/office/word/2010/wordml" w14:paraId="6050ADFB" wp14:textId="77777777">
      <w:pPr>
        <w:pStyle w:val="ListParagraph"/>
        <w:numPr>
          <w:ilvl w:val="0"/>
          <w:numId w:val="2"/>
        </w:numPr>
        <w:spacing w:before="40" w:after="40"/>
        <w:rPr/>
      </w:pPr>
      <w:r w:rsidRPr="7BFEDD15" w:rsidR="7BFEDD15">
        <w:rPr>
          <w:rFonts w:ascii="Arial" w:hAnsi="Arial" w:eastAsia="Arial" w:cs="Arial"/>
          <w:color w:val="000000"/>
          <w:sz w:val="20"/>
          <w:szCs w:val="20"/>
        </w:rPr>
        <w:t>Reduced device deployment time by 60% by architecting Windows Autopilot automation at AIG Australia.</w:t>
      </w:r>
    </w:p>
    <w:p xmlns:wp14="http://schemas.microsoft.com/office/word/2010/wordml" w:rsidP="7BFEDD15" w14:paraId="327FEC7A" wp14:textId="074A2076">
      <w:pPr>
        <w:pStyle w:val="ListParagraph"/>
        <w:numPr>
          <w:ilvl w:val="0"/>
          <w:numId w:val="2"/>
        </w:numPr>
        <w:spacing w:before="40" w:after="40"/>
        <w:rPr/>
      </w:pPr>
      <w:r w:rsidRPr="7BFEDD15" w:rsidR="7BFEDD15">
        <w:rPr>
          <w:rFonts w:ascii="Arial" w:hAnsi="Arial" w:eastAsia="Arial" w:cs="Arial"/>
          <w:color w:val="000000"/>
          <w:sz w:val="20"/>
          <w:szCs w:val="20"/>
        </w:rPr>
        <w:t>Maintained 100% data integrity during Cherwell-to-ServiceNow ITSM migration at Sonic Healthcare.</w:t>
      </w:r>
    </w:p>
    <w:sectPr>
      <w:pgSz w:w="11906" w:h="16838" w:orient="portrait"/>
      <w:pgMar w:top="1008" w:right="1008" w:bottom="1008" w:left="1008"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intelligence2.xml><?xml version="1.0" encoding="utf-8"?>
<int2:intelligence xmlns:int2="http://schemas.microsoft.com/office/intelligence/2020/intelligence">
  <int2:observations>
    <int2:textHash int2:hashCode="qehIkdZ0l6lS48" int2:id="GPajiGzg">
      <int2:state int2:type="spell" int2:value="Rejected"/>
    </int2:textHash>
    <int2:textHash int2:hashCode="0WQVcldkz/Gh8T" int2:id="ksPSoVCV">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427e73aa"/>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30a1b025"/>
    <w:multiLevelType w:val="hybridMultilevel"/>
    <w:lvl w:ilvl="0" w15:tentative="1">
      <w:start w:val="1"/>
      <w:numFmt w:val="bullet"/>
      <w:lvlText w:val="•"/>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proofState w:spelling="clean" w:grammar="dirty"/>
  <w:trackRevisions w:val="false"/>
  <w:defaultTabStop w:val="720"/>
  <w:evenAndOddHeaders w:val="false"/>
  <w:compat>
    <w:compatSetting w:val="15" w:name="compatibilityMode" w:uri="http://schemas.microsoft.com/office/word"/>
  </w:compat>
  <w:rsids>
    <w:rsidRoot w:val="030EA2CF"/>
    <w:rsid w:val="030EA2CF"/>
    <w:rsid w:val="03D866BA"/>
    <w:rsid w:val="040FC391"/>
    <w:rsid w:val="04507DF6"/>
    <w:rsid w:val="06D9AF95"/>
    <w:rsid w:val="10024451"/>
    <w:rsid w:val="10453DA0"/>
    <w:rsid w:val="121ADE61"/>
    <w:rsid w:val="176FCF22"/>
    <w:rsid w:val="1A6F28ED"/>
    <w:rsid w:val="1AA5C336"/>
    <w:rsid w:val="1AA5C336"/>
    <w:rsid w:val="1E3109A2"/>
    <w:rsid w:val="321D6CA8"/>
    <w:rsid w:val="35012796"/>
    <w:rsid w:val="35EA7E85"/>
    <w:rsid w:val="386CE1D3"/>
    <w:rsid w:val="3B22BAF8"/>
    <w:rsid w:val="40A2A80D"/>
    <w:rsid w:val="411F1AFC"/>
    <w:rsid w:val="4185F547"/>
    <w:rsid w:val="43173686"/>
    <w:rsid w:val="4913CA4A"/>
    <w:rsid w:val="49591519"/>
    <w:rsid w:val="4D635722"/>
    <w:rsid w:val="56D83C5B"/>
    <w:rsid w:val="5BC17799"/>
    <w:rsid w:val="5EEEEB47"/>
    <w:rsid w:val="61E21BE3"/>
    <w:rsid w:val="686FA747"/>
    <w:rsid w:val="74A04404"/>
    <w:rsid w:val="787255D3"/>
    <w:rsid w:val="7BFEDD15"/>
    <w:rsid w:val="7D4E4AA8"/>
    <w:rsid w:val="7E37677D"/>
  </w:rsids>
  <w14:docId w14:val="14916371"/>
  <w15:docId w15:val="{D24A7D77-9D0C-4A55-9498-549835683A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color w:val="00000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default="1">
    <w:uiPriority w:val="0"/>
    <w:name w:val="Normal"/>
    <w:qFormat/>
    <w:rsid w:val="7BFEDD15"/>
    <w:rPr>
      <w:noProof w:val="0"/>
      <w:lang w:val="en-AU"/>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 Type="http://schemas.microsoft.com/office/2020/10/relationships/intelligence" Target="/word/intelligence2.xml" Id="Rfaef10a850d44bef"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Daniel Wu</lastModifiedBy>
  <revision>3</revision>
  <dcterms:created xsi:type="dcterms:W3CDTF">2026-04-02T00:29:07.7400000Z</dcterms:created>
  <dcterms:modified xsi:type="dcterms:W3CDTF">2026-04-02T00:37:26.8897933Z</dcterms:modified>
</coreProperties>
</file>

<file path=docProps/custom.xml><?xml version="1.0" encoding="utf-8"?>
<Properties xmlns="http://schemas.openxmlformats.org/officeDocument/2006/custom-properties" xmlns:vt="http://schemas.openxmlformats.org/officeDocument/2006/docPropsVTypes"/>
</file>